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04C6E" w14:textId="43070E3E" w:rsidR="00A32704" w:rsidRDefault="00A32704" w:rsidP="00A32704">
      <w:pPr>
        <w:pStyle w:val="CRCoverPage"/>
        <w:tabs>
          <w:tab w:val="right" w:pos="9639"/>
        </w:tabs>
        <w:spacing w:after="0"/>
        <w:rPr>
          <w:b/>
          <w:i/>
          <w:noProof/>
          <w:sz w:val="28"/>
        </w:rPr>
      </w:pPr>
      <w:bookmarkStart w:id="0" w:name="clause4"/>
      <w:bookmarkStart w:id="1" w:name="_Toc156001015"/>
      <w:bookmarkEnd w:id="0"/>
      <w:r>
        <w:rPr>
          <w:b/>
          <w:noProof/>
          <w:sz w:val="24"/>
          <w:lang w:eastAsia="zh-CN"/>
        </w:rPr>
        <w:t>3GPP TSG-</w:t>
      </w:r>
      <w:r w:rsidR="00ED2CD7">
        <w:fldChar w:fldCharType="begin"/>
      </w:r>
      <w:r w:rsidR="00ED2CD7">
        <w:rPr>
          <w:lang w:eastAsia="zh-CN"/>
        </w:rPr>
        <w:instrText xml:space="preserve"> DOCPROPERTY  TSG/WGRef  \* MERGEFORMAT </w:instrText>
      </w:r>
      <w:r w:rsidR="00ED2CD7">
        <w:fldChar w:fldCharType="separate"/>
      </w:r>
      <w:r>
        <w:rPr>
          <w:b/>
          <w:noProof/>
          <w:sz w:val="24"/>
          <w:lang w:eastAsia="zh-CN"/>
        </w:rPr>
        <w:t>RAN2</w:t>
      </w:r>
      <w:r w:rsidR="00ED2CD7">
        <w:rPr>
          <w:b/>
          <w:noProof/>
          <w:sz w:val="24"/>
        </w:rPr>
        <w:fldChar w:fldCharType="end"/>
      </w:r>
      <w:r>
        <w:rPr>
          <w:b/>
          <w:noProof/>
          <w:sz w:val="24"/>
          <w:lang w:eastAsia="zh-CN"/>
        </w:rPr>
        <w:t xml:space="preserve"> Meeting #</w:t>
      </w:r>
      <w:r w:rsidR="00ED2CD7">
        <w:fldChar w:fldCharType="begin"/>
      </w:r>
      <w:r w:rsidR="00ED2CD7">
        <w:rPr>
          <w:lang w:eastAsia="zh-CN"/>
        </w:rPr>
        <w:instrText xml:space="preserve"> DOCPROPERTY  MtgSeq  \* MERGEFORMAT </w:instrText>
      </w:r>
      <w:r w:rsidR="00ED2CD7">
        <w:fldChar w:fldCharType="separate"/>
      </w:r>
      <w:r w:rsidRPr="00EB09B7">
        <w:rPr>
          <w:b/>
          <w:noProof/>
          <w:sz w:val="24"/>
          <w:lang w:eastAsia="zh-CN"/>
        </w:rPr>
        <w:t>125</w:t>
      </w:r>
      <w:r w:rsidR="00ED2CD7">
        <w:rPr>
          <w:b/>
          <w:noProof/>
          <w:sz w:val="24"/>
        </w:rPr>
        <w:fldChar w:fldCharType="end"/>
      </w:r>
      <w:r w:rsidR="00ED2CD7">
        <w:fldChar w:fldCharType="begin"/>
      </w:r>
      <w:r w:rsidR="00ED2CD7">
        <w:rPr>
          <w:lang w:eastAsia="zh-CN"/>
        </w:rPr>
        <w:instrText xml:space="preserve"> DOCPROPERTY  MtgTitle  \* MERGEFORMAT </w:instrText>
      </w:r>
      <w:r w:rsidR="00ED2CD7">
        <w:fldChar w:fldCharType="separate"/>
      </w:r>
      <w:r>
        <w:rPr>
          <w:b/>
          <w:noProof/>
          <w:sz w:val="24"/>
          <w:lang w:eastAsia="zh-CN"/>
        </w:rPr>
        <w:t>-bis</w:t>
      </w:r>
      <w:r w:rsidR="00ED2CD7">
        <w:rPr>
          <w:b/>
          <w:noProof/>
          <w:sz w:val="24"/>
        </w:rPr>
        <w:fldChar w:fldCharType="end"/>
      </w:r>
      <w:r>
        <w:rPr>
          <w:b/>
          <w:i/>
          <w:noProof/>
          <w:sz w:val="28"/>
          <w:lang w:eastAsia="zh-CN"/>
        </w:rPr>
        <w:tab/>
      </w:r>
      <w:fldSimple w:instr=" DOCPROPERTY  Tdoc#  \* MERGEFORMAT ">
        <w:r w:rsidR="00965D81" w:rsidRPr="00E13F3D">
          <w:rPr>
            <w:b/>
            <w:i/>
            <w:noProof/>
            <w:sz w:val="28"/>
          </w:rPr>
          <w:t>R2-240</w:t>
        </w:r>
        <w:r w:rsidR="00965D81">
          <w:rPr>
            <w:b/>
            <w:i/>
            <w:noProof/>
            <w:sz w:val="28"/>
          </w:rPr>
          <w:t>3814</w:t>
        </w:r>
      </w:fldSimple>
    </w:p>
    <w:p w14:paraId="7A90E4E9" w14:textId="77777777" w:rsidR="00A32704" w:rsidRDefault="00ED2CD7" w:rsidP="00A32704">
      <w:pPr>
        <w:pStyle w:val="CRCoverPage"/>
        <w:outlineLvl w:val="0"/>
        <w:rPr>
          <w:b/>
          <w:noProof/>
          <w:sz w:val="24"/>
        </w:rPr>
      </w:pPr>
      <w:r>
        <w:fldChar w:fldCharType="begin"/>
      </w:r>
      <w:r>
        <w:instrText xml:space="preserve"> DOCPROPERTY  Location  \* MERGEFORMAT </w:instrText>
      </w:r>
      <w:r>
        <w:fldChar w:fldCharType="separate"/>
      </w:r>
      <w:r w:rsidR="00A32704" w:rsidRPr="00BA51D9">
        <w:rPr>
          <w:b/>
          <w:noProof/>
          <w:sz w:val="24"/>
        </w:rPr>
        <w:t>Changsha, Hunan Province</w:t>
      </w:r>
      <w:r>
        <w:rPr>
          <w:b/>
          <w:noProof/>
          <w:sz w:val="24"/>
        </w:rPr>
        <w:fldChar w:fldCharType="end"/>
      </w:r>
      <w:r w:rsidR="00A32704">
        <w:rPr>
          <w:b/>
          <w:noProof/>
          <w:sz w:val="24"/>
        </w:rPr>
        <w:t xml:space="preserve">, </w:t>
      </w:r>
      <w:r>
        <w:fldChar w:fldCharType="begin"/>
      </w:r>
      <w:r>
        <w:instrText xml:space="preserve"> DOCPROPERTY  Country  \* MERGEFORMAT </w:instrText>
      </w:r>
      <w:r>
        <w:fldChar w:fldCharType="separate"/>
      </w:r>
      <w:r w:rsidR="00A32704" w:rsidRPr="00BA51D9">
        <w:rPr>
          <w:b/>
          <w:noProof/>
          <w:sz w:val="24"/>
        </w:rPr>
        <w:t>China</w:t>
      </w:r>
      <w:r>
        <w:rPr>
          <w:b/>
          <w:noProof/>
          <w:sz w:val="24"/>
        </w:rPr>
        <w:fldChar w:fldCharType="end"/>
      </w:r>
      <w:r w:rsidR="00A32704">
        <w:rPr>
          <w:b/>
          <w:noProof/>
          <w:sz w:val="24"/>
        </w:rPr>
        <w:t xml:space="preserve">, </w:t>
      </w:r>
      <w:r>
        <w:fldChar w:fldCharType="begin"/>
      </w:r>
      <w:r>
        <w:instrText xml:space="preserve"> DOCPROPERTY  StartDate  \* MERGEFORMAT </w:instrText>
      </w:r>
      <w:r>
        <w:fldChar w:fldCharType="separate"/>
      </w:r>
      <w:r w:rsidR="00A32704" w:rsidRPr="00BA51D9">
        <w:rPr>
          <w:b/>
          <w:noProof/>
          <w:sz w:val="24"/>
        </w:rPr>
        <w:t>15th Apr 2024</w:t>
      </w:r>
      <w:r>
        <w:rPr>
          <w:b/>
          <w:noProof/>
          <w:sz w:val="24"/>
        </w:rPr>
        <w:fldChar w:fldCharType="end"/>
      </w:r>
      <w:r w:rsidR="00A32704">
        <w:rPr>
          <w:b/>
          <w:noProof/>
          <w:sz w:val="24"/>
        </w:rPr>
        <w:t xml:space="preserve"> - </w:t>
      </w:r>
      <w:r>
        <w:fldChar w:fldCharType="begin"/>
      </w:r>
      <w:r>
        <w:instrText xml:space="preserve"> DOCPROPERTY  EndDate  \* MER</w:instrText>
      </w:r>
      <w:r>
        <w:instrText xml:space="preserve">GEFORMAT </w:instrText>
      </w:r>
      <w:r>
        <w:fldChar w:fldCharType="separate"/>
      </w:r>
      <w:r w:rsidR="00A32704"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704" w14:paraId="65CA9AC9" w14:textId="77777777" w:rsidTr="0033704F">
        <w:tc>
          <w:tcPr>
            <w:tcW w:w="9641" w:type="dxa"/>
            <w:gridSpan w:val="9"/>
            <w:tcBorders>
              <w:top w:val="single" w:sz="4" w:space="0" w:color="auto"/>
              <w:left w:val="single" w:sz="4" w:space="0" w:color="auto"/>
              <w:right w:val="single" w:sz="4" w:space="0" w:color="auto"/>
            </w:tcBorders>
          </w:tcPr>
          <w:p w14:paraId="23AAAD64" w14:textId="77777777" w:rsidR="00A32704" w:rsidRDefault="00A32704" w:rsidP="0033704F">
            <w:pPr>
              <w:pStyle w:val="CRCoverPage"/>
              <w:spacing w:after="0"/>
              <w:jc w:val="right"/>
              <w:rPr>
                <w:i/>
                <w:noProof/>
              </w:rPr>
            </w:pPr>
            <w:r>
              <w:rPr>
                <w:i/>
                <w:noProof/>
                <w:sz w:val="14"/>
              </w:rPr>
              <w:t>CR-Form-v12.3</w:t>
            </w:r>
          </w:p>
        </w:tc>
      </w:tr>
      <w:tr w:rsidR="00A32704" w14:paraId="428F5260" w14:textId="77777777" w:rsidTr="0033704F">
        <w:tc>
          <w:tcPr>
            <w:tcW w:w="9641" w:type="dxa"/>
            <w:gridSpan w:val="9"/>
            <w:tcBorders>
              <w:left w:val="single" w:sz="4" w:space="0" w:color="auto"/>
              <w:right w:val="single" w:sz="4" w:space="0" w:color="auto"/>
            </w:tcBorders>
          </w:tcPr>
          <w:p w14:paraId="28A0F979" w14:textId="77777777" w:rsidR="00A32704" w:rsidRDefault="00A32704" w:rsidP="0033704F">
            <w:pPr>
              <w:pStyle w:val="CRCoverPage"/>
              <w:spacing w:after="0"/>
              <w:jc w:val="center"/>
              <w:rPr>
                <w:noProof/>
              </w:rPr>
            </w:pPr>
            <w:r>
              <w:rPr>
                <w:b/>
                <w:noProof/>
                <w:sz w:val="32"/>
              </w:rPr>
              <w:t>CHANGE REQUEST</w:t>
            </w:r>
          </w:p>
        </w:tc>
      </w:tr>
      <w:tr w:rsidR="00A32704" w14:paraId="3F42C970" w14:textId="77777777" w:rsidTr="0033704F">
        <w:tc>
          <w:tcPr>
            <w:tcW w:w="9641" w:type="dxa"/>
            <w:gridSpan w:val="9"/>
            <w:tcBorders>
              <w:left w:val="single" w:sz="4" w:space="0" w:color="auto"/>
              <w:right w:val="single" w:sz="4" w:space="0" w:color="auto"/>
            </w:tcBorders>
          </w:tcPr>
          <w:p w14:paraId="0F58084A" w14:textId="77777777" w:rsidR="00A32704" w:rsidRDefault="00A32704" w:rsidP="0033704F">
            <w:pPr>
              <w:pStyle w:val="CRCoverPage"/>
              <w:spacing w:after="0"/>
              <w:rPr>
                <w:noProof/>
                <w:sz w:val="8"/>
                <w:szCs w:val="8"/>
              </w:rPr>
            </w:pPr>
          </w:p>
        </w:tc>
      </w:tr>
      <w:tr w:rsidR="00A32704" w14:paraId="0AA93D1A" w14:textId="77777777" w:rsidTr="0033704F">
        <w:tc>
          <w:tcPr>
            <w:tcW w:w="142" w:type="dxa"/>
            <w:tcBorders>
              <w:left w:val="single" w:sz="4" w:space="0" w:color="auto"/>
            </w:tcBorders>
          </w:tcPr>
          <w:p w14:paraId="00369D44" w14:textId="77777777" w:rsidR="00A32704" w:rsidRDefault="00A32704" w:rsidP="0033704F">
            <w:pPr>
              <w:pStyle w:val="CRCoverPage"/>
              <w:spacing w:after="0"/>
              <w:jc w:val="right"/>
              <w:rPr>
                <w:noProof/>
              </w:rPr>
            </w:pPr>
          </w:p>
        </w:tc>
        <w:tc>
          <w:tcPr>
            <w:tcW w:w="1559" w:type="dxa"/>
            <w:shd w:val="pct30" w:color="FFFF00" w:fill="auto"/>
          </w:tcPr>
          <w:p w14:paraId="4A3BE96F" w14:textId="77777777" w:rsidR="00A32704" w:rsidRPr="00410371" w:rsidRDefault="00ED2CD7" w:rsidP="0033704F">
            <w:pPr>
              <w:pStyle w:val="CRCoverPage"/>
              <w:spacing w:after="0"/>
              <w:jc w:val="right"/>
              <w:rPr>
                <w:b/>
                <w:noProof/>
                <w:sz w:val="28"/>
              </w:rPr>
            </w:pPr>
            <w:r>
              <w:fldChar w:fldCharType="begin"/>
            </w:r>
            <w:r>
              <w:instrText xml:space="preserve"> DOCPROPERTY  Spec#  \* MERGEFORMAT </w:instrText>
            </w:r>
            <w:r>
              <w:fldChar w:fldCharType="separate"/>
            </w:r>
            <w:r w:rsidR="00A32704" w:rsidRPr="00410371">
              <w:rPr>
                <w:b/>
                <w:noProof/>
                <w:sz w:val="28"/>
              </w:rPr>
              <w:t>38.351</w:t>
            </w:r>
            <w:r>
              <w:rPr>
                <w:b/>
                <w:noProof/>
                <w:sz w:val="28"/>
              </w:rPr>
              <w:fldChar w:fldCharType="end"/>
            </w:r>
          </w:p>
        </w:tc>
        <w:tc>
          <w:tcPr>
            <w:tcW w:w="709" w:type="dxa"/>
          </w:tcPr>
          <w:p w14:paraId="777715D9" w14:textId="77777777" w:rsidR="00A32704" w:rsidRDefault="00A32704" w:rsidP="0033704F">
            <w:pPr>
              <w:pStyle w:val="CRCoverPage"/>
              <w:spacing w:after="0"/>
              <w:jc w:val="center"/>
              <w:rPr>
                <w:noProof/>
              </w:rPr>
            </w:pPr>
            <w:r>
              <w:rPr>
                <w:b/>
                <w:noProof/>
                <w:sz w:val="28"/>
              </w:rPr>
              <w:t>CR</w:t>
            </w:r>
          </w:p>
        </w:tc>
        <w:tc>
          <w:tcPr>
            <w:tcW w:w="1276" w:type="dxa"/>
            <w:shd w:val="pct30" w:color="FFFF00" w:fill="auto"/>
          </w:tcPr>
          <w:p w14:paraId="2E8E1BD8" w14:textId="77777777" w:rsidR="00A32704" w:rsidRPr="00410371" w:rsidRDefault="00ED2CD7" w:rsidP="0033704F">
            <w:pPr>
              <w:pStyle w:val="CRCoverPage"/>
              <w:spacing w:after="0"/>
              <w:rPr>
                <w:noProof/>
              </w:rPr>
            </w:pPr>
            <w:r>
              <w:fldChar w:fldCharType="begin"/>
            </w:r>
            <w:r>
              <w:instrText xml:space="preserve"> DOCPROPERTY  Cr#  \* MERGEFORMAT </w:instrText>
            </w:r>
            <w:r>
              <w:fldChar w:fldCharType="separate"/>
            </w:r>
            <w:r w:rsidR="00A32704" w:rsidRPr="00410371">
              <w:rPr>
                <w:b/>
                <w:noProof/>
                <w:sz w:val="28"/>
              </w:rPr>
              <w:t>0034</w:t>
            </w:r>
            <w:r>
              <w:rPr>
                <w:b/>
                <w:noProof/>
                <w:sz w:val="28"/>
              </w:rPr>
              <w:fldChar w:fldCharType="end"/>
            </w:r>
          </w:p>
        </w:tc>
        <w:tc>
          <w:tcPr>
            <w:tcW w:w="709" w:type="dxa"/>
          </w:tcPr>
          <w:p w14:paraId="1CCF0A9B" w14:textId="77777777" w:rsidR="00A32704" w:rsidRDefault="00A32704" w:rsidP="0033704F">
            <w:pPr>
              <w:pStyle w:val="CRCoverPage"/>
              <w:tabs>
                <w:tab w:val="right" w:pos="625"/>
              </w:tabs>
              <w:spacing w:after="0"/>
              <w:jc w:val="center"/>
              <w:rPr>
                <w:noProof/>
              </w:rPr>
            </w:pPr>
            <w:r>
              <w:rPr>
                <w:b/>
                <w:bCs/>
                <w:noProof/>
                <w:sz w:val="28"/>
              </w:rPr>
              <w:t>rev</w:t>
            </w:r>
          </w:p>
        </w:tc>
        <w:tc>
          <w:tcPr>
            <w:tcW w:w="992" w:type="dxa"/>
            <w:shd w:val="pct30" w:color="FFFF00" w:fill="auto"/>
          </w:tcPr>
          <w:p w14:paraId="4DD6ADAE" w14:textId="6B485E02" w:rsidR="00A32704" w:rsidRPr="00410371" w:rsidRDefault="00D0234F" w:rsidP="0033704F">
            <w:pPr>
              <w:pStyle w:val="CRCoverPage"/>
              <w:spacing w:after="0"/>
              <w:jc w:val="center"/>
              <w:rPr>
                <w:b/>
                <w:noProof/>
              </w:rPr>
            </w:pPr>
            <w:r>
              <w:rPr>
                <w:b/>
                <w:noProof/>
                <w:sz w:val="28"/>
              </w:rPr>
              <w:t>1</w:t>
            </w:r>
          </w:p>
        </w:tc>
        <w:tc>
          <w:tcPr>
            <w:tcW w:w="2410" w:type="dxa"/>
          </w:tcPr>
          <w:p w14:paraId="3FD1D017" w14:textId="77777777" w:rsidR="00A32704" w:rsidRDefault="00A32704" w:rsidP="003370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28E110" w14:textId="77777777" w:rsidR="00A32704" w:rsidRPr="00410371" w:rsidRDefault="00ED2CD7" w:rsidP="0033704F">
            <w:pPr>
              <w:pStyle w:val="CRCoverPage"/>
              <w:spacing w:after="0"/>
              <w:jc w:val="center"/>
              <w:rPr>
                <w:noProof/>
                <w:sz w:val="28"/>
              </w:rPr>
            </w:pPr>
            <w:r>
              <w:fldChar w:fldCharType="begin"/>
            </w:r>
            <w:r>
              <w:instrText xml:space="preserve"> DOCPROPERTY  Version  \* MERGEFORMAT </w:instrText>
            </w:r>
            <w:r>
              <w:fldChar w:fldCharType="separate"/>
            </w:r>
            <w:r w:rsidR="00A32704" w:rsidRPr="00410371">
              <w:rPr>
                <w:b/>
                <w:noProof/>
                <w:sz w:val="28"/>
              </w:rPr>
              <w:t>18.1.0</w:t>
            </w:r>
            <w:r>
              <w:rPr>
                <w:b/>
                <w:noProof/>
                <w:sz w:val="28"/>
              </w:rPr>
              <w:fldChar w:fldCharType="end"/>
            </w:r>
          </w:p>
        </w:tc>
        <w:tc>
          <w:tcPr>
            <w:tcW w:w="143" w:type="dxa"/>
            <w:tcBorders>
              <w:right w:val="single" w:sz="4" w:space="0" w:color="auto"/>
            </w:tcBorders>
          </w:tcPr>
          <w:p w14:paraId="0E4F136F" w14:textId="77777777" w:rsidR="00A32704" w:rsidRDefault="00A32704" w:rsidP="0033704F">
            <w:pPr>
              <w:pStyle w:val="CRCoverPage"/>
              <w:spacing w:after="0"/>
              <w:rPr>
                <w:noProof/>
              </w:rPr>
            </w:pPr>
          </w:p>
        </w:tc>
      </w:tr>
      <w:tr w:rsidR="00A32704" w14:paraId="3DA54A65" w14:textId="77777777" w:rsidTr="0033704F">
        <w:tc>
          <w:tcPr>
            <w:tcW w:w="9641" w:type="dxa"/>
            <w:gridSpan w:val="9"/>
            <w:tcBorders>
              <w:left w:val="single" w:sz="4" w:space="0" w:color="auto"/>
              <w:right w:val="single" w:sz="4" w:space="0" w:color="auto"/>
            </w:tcBorders>
          </w:tcPr>
          <w:p w14:paraId="1999D5A1" w14:textId="77777777" w:rsidR="00A32704" w:rsidRDefault="00A32704" w:rsidP="0033704F">
            <w:pPr>
              <w:pStyle w:val="CRCoverPage"/>
              <w:spacing w:after="0"/>
              <w:rPr>
                <w:noProof/>
              </w:rPr>
            </w:pPr>
          </w:p>
        </w:tc>
      </w:tr>
      <w:tr w:rsidR="00A32704" w14:paraId="3E98CA8A" w14:textId="77777777" w:rsidTr="0033704F">
        <w:tc>
          <w:tcPr>
            <w:tcW w:w="9641" w:type="dxa"/>
            <w:gridSpan w:val="9"/>
            <w:tcBorders>
              <w:top w:val="single" w:sz="4" w:space="0" w:color="auto"/>
            </w:tcBorders>
          </w:tcPr>
          <w:p w14:paraId="0923D46B" w14:textId="77777777" w:rsidR="00A32704" w:rsidRPr="00F25D98" w:rsidRDefault="00A32704" w:rsidP="0033704F">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32704" w14:paraId="169488E3" w14:textId="77777777" w:rsidTr="0033704F">
        <w:tc>
          <w:tcPr>
            <w:tcW w:w="9641" w:type="dxa"/>
            <w:gridSpan w:val="9"/>
          </w:tcPr>
          <w:p w14:paraId="069ED66B" w14:textId="77777777" w:rsidR="00A32704" w:rsidRDefault="00A32704" w:rsidP="0033704F">
            <w:pPr>
              <w:pStyle w:val="CRCoverPage"/>
              <w:spacing w:after="0"/>
              <w:rPr>
                <w:noProof/>
                <w:sz w:val="8"/>
                <w:szCs w:val="8"/>
              </w:rPr>
            </w:pPr>
          </w:p>
        </w:tc>
      </w:tr>
    </w:tbl>
    <w:p w14:paraId="5B5420EA" w14:textId="77777777" w:rsidR="00A32704" w:rsidRDefault="00A32704" w:rsidP="00A327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704" w14:paraId="6ECA8421" w14:textId="77777777" w:rsidTr="0033704F">
        <w:tc>
          <w:tcPr>
            <w:tcW w:w="2835" w:type="dxa"/>
          </w:tcPr>
          <w:p w14:paraId="457F908B" w14:textId="77777777" w:rsidR="00A32704" w:rsidRDefault="00A32704" w:rsidP="0033704F">
            <w:pPr>
              <w:pStyle w:val="CRCoverPage"/>
              <w:tabs>
                <w:tab w:val="right" w:pos="2751"/>
              </w:tabs>
              <w:spacing w:after="0"/>
              <w:rPr>
                <w:b/>
                <w:i/>
                <w:noProof/>
              </w:rPr>
            </w:pPr>
            <w:r>
              <w:rPr>
                <w:b/>
                <w:i/>
                <w:noProof/>
              </w:rPr>
              <w:t>Proposed change affects:</w:t>
            </w:r>
          </w:p>
        </w:tc>
        <w:tc>
          <w:tcPr>
            <w:tcW w:w="1418" w:type="dxa"/>
          </w:tcPr>
          <w:p w14:paraId="49D8EEAD" w14:textId="77777777" w:rsidR="00A32704" w:rsidRDefault="00A32704" w:rsidP="003370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4935F2" w14:textId="77777777" w:rsidR="00A32704" w:rsidRDefault="00A32704" w:rsidP="0033704F">
            <w:pPr>
              <w:pStyle w:val="CRCoverPage"/>
              <w:spacing w:after="0"/>
              <w:jc w:val="center"/>
              <w:rPr>
                <w:b/>
                <w:caps/>
                <w:noProof/>
              </w:rPr>
            </w:pPr>
          </w:p>
        </w:tc>
        <w:tc>
          <w:tcPr>
            <w:tcW w:w="709" w:type="dxa"/>
            <w:tcBorders>
              <w:left w:val="single" w:sz="4" w:space="0" w:color="auto"/>
            </w:tcBorders>
          </w:tcPr>
          <w:p w14:paraId="6DA7493F" w14:textId="77777777" w:rsidR="00A32704" w:rsidRDefault="00A32704" w:rsidP="003370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1E8E7" w14:textId="55220176" w:rsidR="00A32704" w:rsidRDefault="00A32704" w:rsidP="0033704F">
            <w:pPr>
              <w:pStyle w:val="CRCoverPage"/>
              <w:spacing w:after="0"/>
              <w:jc w:val="center"/>
              <w:rPr>
                <w:b/>
                <w:caps/>
                <w:noProof/>
                <w:lang w:eastAsia="zh-CN"/>
              </w:rPr>
            </w:pPr>
            <w:r>
              <w:rPr>
                <w:rFonts w:hint="eastAsia"/>
                <w:b/>
                <w:caps/>
                <w:noProof/>
                <w:lang w:eastAsia="zh-CN"/>
              </w:rPr>
              <w:t>X</w:t>
            </w:r>
          </w:p>
        </w:tc>
        <w:tc>
          <w:tcPr>
            <w:tcW w:w="2126" w:type="dxa"/>
          </w:tcPr>
          <w:p w14:paraId="5540B8DD" w14:textId="77777777" w:rsidR="00A32704" w:rsidRDefault="00A32704" w:rsidP="003370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D30C" w14:textId="149EF2BF" w:rsidR="00A32704" w:rsidRDefault="00A32704" w:rsidP="0033704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DAD4841" w14:textId="77777777" w:rsidR="00A32704" w:rsidRDefault="00A32704" w:rsidP="003370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9B7BD" w14:textId="77777777" w:rsidR="00A32704" w:rsidRDefault="00A32704" w:rsidP="0033704F">
            <w:pPr>
              <w:pStyle w:val="CRCoverPage"/>
              <w:spacing w:after="0"/>
              <w:jc w:val="center"/>
              <w:rPr>
                <w:b/>
                <w:bCs/>
                <w:caps/>
                <w:noProof/>
              </w:rPr>
            </w:pPr>
          </w:p>
        </w:tc>
      </w:tr>
    </w:tbl>
    <w:p w14:paraId="6A3BE836" w14:textId="77777777" w:rsidR="00A32704" w:rsidRDefault="00A32704" w:rsidP="00A327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704" w14:paraId="4CD06123" w14:textId="77777777" w:rsidTr="0033704F">
        <w:tc>
          <w:tcPr>
            <w:tcW w:w="9640" w:type="dxa"/>
            <w:gridSpan w:val="11"/>
          </w:tcPr>
          <w:p w14:paraId="17485422" w14:textId="77777777" w:rsidR="00A32704" w:rsidRDefault="00A32704" w:rsidP="0033704F">
            <w:pPr>
              <w:pStyle w:val="CRCoverPage"/>
              <w:spacing w:after="0"/>
              <w:rPr>
                <w:noProof/>
                <w:sz w:val="8"/>
                <w:szCs w:val="8"/>
              </w:rPr>
            </w:pPr>
          </w:p>
        </w:tc>
      </w:tr>
      <w:tr w:rsidR="00A32704" w14:paraId="4A34C994" w14:textId="77777777" w:rsidTr="0033704F">
        <w:tc>
          <w:tcPr>
            <w:tcW w:w="1843" w:type="dxa"/>
            <w:tcBorders>
              <w:top w:val="single" w:sz="4" w:space="0" w:color="auto"/>
              <w:left w:val="single" w:sz="4" w:space="0" w:color="auto"/>
            </w:tcBorders>
          </w:tcPr>
          <w:p w14:paraId="712B4BCF" w14:textId="77777777" w:rsidR="00A32704" w:rsidRDefault="00A32704" w:rsidP="003370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84B12" w14:textId="77777777" w:rsidR="00A32704" w:rsidRDefault="00A32704" w:rsidP="0033704F">
            <w:pPr>
              <w:pStyle w:val="CRCoverPage"/>
              <w:spacing w:after="0"/>
              <w:ind w:left="100"/>
              <w:rPr>
                <w:noProof/>
              </w:rPr>
            </w:pPr>
            <w:r>
              <w:fldChar w:fldCharType="begin"/>
            </w:r>
            <w:r>
              <w:instrText xml:space="preserve"> DOCPROPERTY  CrTitle  \* MERGEFORMAT </w:instrText>
            </w:r>
            <w:r>
              <w:fldChar w:fldCharType="separate"/>
            </w:r>
            <w:r>
              <w:t xml:space="preserve">Corrections for NR </w:t>
            </w:r>
            <w:proofErr w:type="spellStart"/>
            <w:r>
              <w:t>sidelink</w:t>
            </w:r>
            <w:proofErr w:type="spellEnd"/>
            <w:r>
              <w:t xml:space="preserve"> relay enhancements</w:t>
            </w:r>
            <w:r>
              <w:fldChar w:fldCharType="end"/>
            </w:r>
          </w:p>
        </w:tc>
      </w:tr>
      <w:tr w:rsidR="00A32704" w14:paraId="65E477A0" w14:textId="77777777" w:rsidTr="0033704F">
        <w:tc>
          <w:tcPr>
            <w:tcW w:w="1843" w:type="dxa"/>
            <w:tcBorders>
              <w:left w:val="single" w:sz="4" w:space="0" w:color="auto"/>
            </w:tcBorders>
          </w:tcPr>
          <w:p w14:paraId="66261D03"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5F33EBA8" w14:textId="77777777" w:rsidR="00A32704" w:rsidRDefault="00A32704" w:rsidP="0033704F">
            <w:pPr>
              <w:pStyle w:val="CRCoverPage"/>
              <w:spacing w:after="0"/>
              <w:rPr>
                <w:noProof/>
                <w:sz w:val="8"/>
                <w:szCs w:val="8"/>
              </w:rPr>
            </w:pPr>
          </w:p>
        </w:tc>
      </w:tr>
      <w:tr w:rsidR="00A32704" w14:paraId="3BACB103" w14:textId="77777777" w:rsidTr="0033704F">
        <w:tc>
          <w:tcPr>
            <w:tcW w:w="1843" w:type="dxa"/>
            <w:tcBorders>
              <w:left w:val="single" w:sz="4" w:space="0" w:color="auto"/>
            </w:tcBorders>
          </w:tcPr>
          <w:p w14:paraId="08CE2F09" w14:textId="77777777" w:rsidR="00A32704" w:rsidRDefault="00A32704" w:rsidP="003370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F340C" w14:textId="3EBC64AE" w:rsidR="00A32704" w:rsidRDefault="00ED2CD7" w:rsidP="0033704F">
            <w:pPr>
              <w:pStyle w:val="CRCoverPage"/>
              <w:spacing w:after="0"/>
              <w:ind w:left="100"/>
              <w:rPr>
                <w:noProof/>
              </w:rPr>
            </w:pPr>
            <w:r>
              <w:fldChar w:fldCharType="begin"/>
            </w:r>
            <w:r>
              <w:instrText xml:space="preserve"> DOCPROPERTY  SourceIfWg  \* MERGEFORMAT </w:instrText>
            </w:r>
            <w:r>
              <w:fldChar w:fldCharType="separate"/>
            </w:r>
            <w:r w:rsidR="00A32704">
              <w:rPr>
                <w:noProof/>
              </w:rPr>
              <w:t>OPPO</w:t>
            </w:r>
            <w:r>
              <w:rPr>
                <w:noProof/>
              </w:rPr>
              <w:fldChar w:fldCharType="end"/>
            </w:r>
            <w:r w:rsidR="00D0234F">
              <w:rPr>
                <w:noProof/>
              </w:rPr>
              <w:t xml:space="preserve">, ZTE </w:t>
            </w:r>
          </w:p>
        </w:tc>
      </w:tr>
      <w:tr w:rsidR="00A32704" w14:paraId="44F70FB4" w14:textId="77777777" w:rsidTr="0033704F">
        <w:tc>
          <w:tcPr>
            <w:tcW w:w="1843" w:type="dxa"/>
            <w:tcBorders>
              <w:left w:val="single" w:sz="4" w:space="0" w:color="auto"/>
            </w:tcBorders>
          </w:tcPr>
          <w:p w14:paraId="6B0F9535" w14:textId="77777777" w:rsidR="00A32704" w:rsidRDefault="00A32704" w:rsidP="003370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BF948" w14:textId="42857D31" w:rsidR="00A32704" w:rsidRDefault="00340F30" w:rsidP="0033704F">
            <w:pPr>
              <w:pStyle w:val="CRCoverPage"/>
              <w:spacing w:after="0"/>
              <w:ind w:left="100"/>
              <w:rPr>
                <w:noProof/>
              </w:rPr>
            </w:pPr>
            <w:r>
              <w:t>R2</w:t>
            </w:r>
            <w:r w:rsidR="00A32704">
              <w:fldChar w:fldCharType="begin"/>
            </w:r>
            <w:r w:rsidR="00A32704">
              <w:instrText xml:space="preserve"> DOCPROPERTY  SourceIfTsg  \* MERGEFORMAT </w:instrText>
            </w:r>
            <w:r w:rsidR="00A32704">
              <w:fldChar w:fldCharType="end"/>
            </w:r>
          </w:p>
        </w:tc>
      </w:tr>
      <w:tr w:rsidR="00A32704" w14:paraId="2FBE1770" w14:textId="77777777" w:rsidTr="0033704F">
        <w:tc>
          <w:tcPr>
            <w:tcW w:w="1843" w:type="dxa"/>
            <w:tcBorders>
              <w:left w:val="single" w:sz="4" w:space="0" w:color="auto"/>
            </w:tcBorders>
          </w:tcPr>
          <w:p w14:paraId="55225058"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207125A6" w14:textId="77777777" w:rsidR="00A32704" w:rsidRDefault="00A32704" w:rsidP="0033704F">
            <w:pPr>
              <w:pStyle w:val="CRCoverPage"/>
              <w:spacing w:after="0"/>
              <w:rPr>
                <w:noProof/>
                <w:sz w:val="8"/>
                <w:szCs w:val="8"/>
              </w:rPr>
            </w:pPr>
          </w:p>
        </w:tc>
      </w:tr>
      <w:tr w:rsidR="00A32704" w14:paraId="4C5AE63C" w14:textId="77777777" w:rsidTr="0033704F">
        <w:tc>
          <w:tcPr>
            <w:tcW w:w="1843" w:type="dxa"/>
            <w:tcBorders>
              <w:left w:val="single" w:sz="4" w:space="0" w:color="auto"/>
            </w:tcBorders>
          </w:tcPr>
          <w:p w14:paraId="2A95FE21" w14:textId="77777777" w:rsidR="00A32704" w:rsidRDefault="00A32704" w:rsidP="0033704F">
            <w:pPr>
              <w:pStyle w:val="CRCoverPage"/>
              <w:tabs>
                <w:tab w:val="right" w:pos="1759"/>
              </w:tabs>
              <w:spacing w:after="0"/>
              <w:rPr>
                <w:b/>
                <w:i/>
                <w:noProof/>
              </w:rPr>
            </w:pPr>
            <w:r>
              <w:rPr>
                <w:b/>
                <w:i/>
                <w:noProof/>
              </w:rPr>
              <w:t>Work item code:</w:t>
            </w:r>
          </w:p>
        </w:tc>
        <w:tc>
          <w:tcPr>
            <w:tcW w:w="3686" w:type="dxa"/>
            <w:gridSpan w:val="5"/>
            <w:shd w:val="pct30" w:color="FFFF00" w:fill="auto"/>
          </w:tcPr>
          <w:p w14:paraId="5742F4AE" w14:textId="77777777" w:rsidR="00A32704" w:rsidRDefault="00ED2CD7" w:rsidP="0033704F">
            <w:pPr>
              <w:pStyle w:val="CRCoverPage"/>
              <w:spacing w:after="0"/>
              <w:ind w:left="100"/>
              <w:rPr>
                <w:noProof/>
              </w:rPr>
            </w:pPr>
            <w:r>
              <w:fldChar w:fldCharType="begin"/>
            </w:r>
            <w:r>
              <w:instrText xml:space="preserve"> DOCPROPERTY  RelatedWis  \* MERGEFORMAT </w:instrText>
            </w:r>
            <w:r>
              <w:fldChar w:fldCharType="separate"/>
            </w:r>
            <w:r w:rsidR="00A32704">
              <w:rPr>
                <w:noProof/>
              </w:rPr>
              <w:t>NR_SL_relay_enh-Core</w:t>
            </w:r>
            <w:r>
              <w:rPr>
                <w:noProof/>
              </w:rPr>
              <w:fldChar w:fldCharType="end"/>
            </w:r>
          </w:p>
        </w:tc>
        <w:tc>
          <w:tcPr>
            <w:tcW w:w="567" w:type="dxa"/>
            <w:tcBorders>
              <w:left w:val="nil"/>
            </w:tcBorders>
          </w:tcPr>
          <w:p w14:paraId="3EB195FF" w14:textId="77777777" w:rsidR="00A32704" w:rsidRDefault="00A32704" w:rsidP="0033704F">
            <w:pPr>
              <w:pStyle w:val="CRCoverPage"/>
              <w:spacing w:after="0"/>
              <w:ind w:right="100"/>
              <w:rPr>
                <w:noProof/>
              </w:rPr>
            </w:pPr>
          </w:p>
        </w:tc>
        <w:tc>
          <w:tcPr>
            <w:tcW w:w="1417" w:type="dxa"/>
            <w:gridSpan w:val="3"/>
            <w:tcBorders>
              <w:left w:val="nil"/>
            </w:tcBorders>
          </w:tcPr>
          <w:p w14:paraId="3DD428DC" w14:textId="77777777" w:rsidR="00A32704" w:rsidRDefault="00A32704" w:rsidP="003370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3055DE" w14:textId="77777777" w:rsidR="00A32704" w:rsidRDefault="00ED2CD7" w:rsidP="0033704F">
            <w:pPr>
              <w:pStyle w:val="CRCoverPage"/>
              <w:spacing w:after="0"/>
              <w:ind w:left="100"/>
              <w:rPr>
                <w:noProof/>
              </w:rPr>
            </w:pPr>
            <w:r>
              <w:fldChar w:fldCharType="begin"/>
            </w:r>
            <w:r>
              <w:instrText xml:space="preserve"> DOCPROPERTY  ResDate  \* MERGEFORMAT </w:instrText>
            </w:r>
            <w:r>
              <w:fldChar w:fldCharType="separate"/>
            </w:r>
            <w:r w:rsidR="00A32704">
              <w:rPr>
                <w:noProof/>
              </w:rPr>
              <w:t>2024-04-02</w:t>
            </w:r>
            <w:r>
              <w:rPr>
                <w:noProof/>
              </w:rPr>
              <w:fldChar w:fldCharType="end"/>
            </w:r>
          </w:p>
        </w:tc>
      </w:tr>
      <w:tr w:rsidR="00A32704" w14:paraId="61EB9766" w14:textId="77777777" w:rsidTr="0033704F">
        <w:tc>
          <w:tcPr>
            <w:tcW w:w="1843" w:type="dxa"/>
            <w:tcBorders>
              <w:left w:val="single" w:sz="4" w:space="0" w:color="auto"/>
            </w:tcBorders>
          </w:tcPr>
          <w:p w14:paraId="563F7BAA" w14:textId="77777777" w:rsidR="00A32704" w:rsidRDefault="00A32704" w:rsidP="0033704F">
            <w:pPr>
              <w:pStyle w:val="CRCoverPage"/>
              <w:spacing w:after="0"/>
              <w:rPr>
                <w:b/>
                <w:i/>
                <w:noProof/>
                <w:sz w:val="8"/>
                <w:szCs w:val="8"/>
              </w:rPr>
            </w:pPr>
          </w:p>
        </w:tc>
        <w:tc>
          <w:tcPr>
            <w:tcW w:w="1986" w:type="dxa"/>
            <w:gridSpan w:val="4"/>
          </w:tcPr>
          <w:p w14:paraId="5C7809DD" w14:textId="77777777" w:rsidR="00A32704" w:rsidRDefault="00A32704" w:rsidP="0033704F">
            <w:pPr>
              <w:pStyle w:val="CRCoverPage"/>
              <w:spacing w:after="0"/>
              <w:rPr>
                <w:noProof/>
                <w:sz w:val="8"/>
                <w:szCs w:val="8"/>
              </w:rPr>
            </w:pPr>
          </w:p>
        </w:tc>
        <w:tc>
          <w:tcPr>
            <w:tcW w:w="2267" w:type="dxa"/>
            <w:gridSpan w:val="2"/>
          </w:tcPr>
          <w:p w14:paraId="041F4CB7" w14:textId="77777777" w:rsidR="00A32704" w:rsidRDefault="00A32704" w:rsidP="0033704F">
            <w:pPr>
              <w:pStyle w:val="CRCoverPage"/>
              <w:spacing w:after="0"/>
              <w:rPr>
                <w:noProof/>
                <w:sz w:val="8"/>
                <w:szCs w:val="8"/>
              </w:rPr>
            </w:pPr>
          </w:p>
        </w:tc>
        <w:tc>
          <w:tcPr>
            <w:tcW w:w="1417" w:type="dxa"/>
            <w:gridSpan w:val="3"/>
          </w:tcPr>
          <w:p w14:paraId="3FCEAB66" w14:textId="77777777" w:rsidR="00A32704" w:rsidRDefault="00A32704" w:rsidP="0033704F">
            <w:pPr>
              <w:pStyle w:val="CRCoverPage"/>
              <w:spacing w:after="0"/>
              <w:rPr>
                <w:noProof/>
                <w:sz w:val="8"/>
                <w:szCs w:val="8"/>
              </w:rPr>
            </w:pPr>
          </w:p>
        </w:tc>
        <w:tc>
          <w:tcPr>
            <w:tcW w:w="2127" w:type="dxa"/>
            <w:tcBorders>
              <w:right w:val="single" w:sz="4" w:space="0" w:color="auto"/>
            </w:tcBorders>
          </w:tcPr>
          <w:p w14:paraId="76923441" w14:textId="77777777" w:rsidR="00A32704" w:rsidRDefault="00A32704" w:rsidP="0033704F">
            <w:pPr>
              <w:pStyle w:val="CRCoverPage"/>
              <w:spacing w:after="0"/>
              <w:rPr>
                <w:noProof/>
                <w:sz w:val="8"/>
                <w:szCs w:val="8"/>
              </w:rPr>
            </w:pPr>
          </w:p>
        </w:tc>
      </w:tr>
      <w:tr w:rsidR="00A32704" w14:paraId="78A0502F" w14:textId="77777777" w:rsidTr="0033704F">
        <w:trPr>
          <w:cantSplit/>
        </w:trPr>
        <w:tc>
          <w:tcPr>
            <w:tcW w:w="1843" w:type="dxa"/>
            <w:tcBorders>
              <w:left w:val="single" w:sz="4" w:space="0" w:color="auto"/>
            </w:tcBorders>
          </w:tcPr>
          <w:p w14:paraId="261C1293" w14:textId="77777777" w:rsidR="00A32704" w:rsidRDefault="00A32704" w:rsidP="0033704F">
            <w:pPr>
              <w:pStyle w:val="CRCoverPage"/>
              <w:tabs>
                <w:tab w:val="right" w:pos="1759"/>
              </w:tabs>
              <w:spacing w:after="0"/>
              <w:rPr>
                <w:b/>
                <w:i/>
                <w:noProof/>
              </w:rPr>
            </w:pPr>
            <w:r>
              <w:rPr>
                <w:b/>
                <w:i/>
                <w:noProof/>
              </w:rPr>
              <w:t>Category:</w:t>
            </w:r>
          </w:p>
        </w:tc>
        <w:tc>
          <w:tcPr>
            <w:tcW w:w="851" w:type="dxa"/>
            <w:shd w:val="pct30" w:color="FFFF00" w:fill="auto"/>
          </w:tcPr>
          <w:p w14:paraId="1E01682C" w14:textId="77777777" w:rsidR="00A32704" w:rsidRDefault="00ED2CD7" w:rsidP="0033704F">
            <w:pPr>
              <w:pStyle w:val="CRCoverPage"/>
              <w:spacing w:after="0"/>
              <w:ind w:left="100" w:right="-609"/>
              <w:rPr>
                <w:b/>
                <w:noProof/>
              </w:rPr>
            </w:pPr>
            <w:r>
              <w:fldChar w:fldCharType="begin"/>
            </w:r>
            <w:r>
              <w:instrText xml:space="preserve"> DOCPROPERTY  Cat  \* MERGEFORMAT </w:instrText>
            </w:r>
            <w:r>
              <w:fldChar w:fldCharType="separate"/>
            </w:r>
            <w:r w:rsidR="00A32704">
              <w:rPr>
                <w:b/>
                <w:noProof/>
              </w:rPr>
              <w:t>F</w:t>
            </w:r>
            <w:r>
              <w:rPr>
                <w:b/>
                <w:noProof/>
              </w:rPr>
              <w:fldChar w:fldCharType="end"/>
            </w:r>
          </w:p>
        </w:tc>
        <w:tc>
          <w:tcPr>
            <w:tcW w:w="3402" w:type="dxa"/>
            <w:gridSpan w:val="5"/>
            <w:tcBorders>
              <w:left w:val="nil"/>
            </w:tcBorders>
          </w:tcPr>
          <w:p w14:paraId="37062080" w14:textId="77777777" w:rsidR="00A32704" w:rsidRDefault="00A32704" w:rsidP="0033704F">
            <w:pPr>
              <w:pStyle w:val="CRCoverPage"/>
              <w:spacing w:after="0"/>
              <w:rPr>
                <w:noProof/>
              </w:rPr>
            </w:pPr>
          </w:p>
        </w:tc>
        <w:tc>
          <w:tcPr>
            <w:tcW w:w="1417" w:type="dxa"/>
            <w:gridSpan w:val="3"/>
            <w:tcBorders>
              <w:left w:val="nil"/>
            </w:tcBorders>
          </w:tcPr>
          <w:p w14:paraId="0119910A" w14:textId="77777777" w:rsidR="00A32704" w:rsidRDefault="00A32704" w:rsidP="003370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DEB7F" w14:textId="77777777" w:rsidR="00A32704" w:rsidRDefault="00ED2CD7" w:rsidP="0033704F">
            <w:pPr>
              <w:pStyle w:val="CRCoverPage"/>
              <w:spacing w:after="0"/>
              <w:ind w:left="100"/>
              <w:rPr>
                <w:noProof/>
              </w:rPr>
            </w:pPr>
            <w:r>
              <w:fldChar w:fldCharType="begin"/>
            </w:r>
            <w:r>
              <w:instrText xml:space="preserve"> DOCPROPERTY  Release  \* MERGEFORMAT </w:instrText>
            </w:r>
            <w:r>
              <w:fldChar w:fldCharType="separate"/>
            </w:r>
            <w:r w:rsidR="00A32704">
              <w:rPr>
                <w:noProof/>
              </w:rPr>
              <w:t>Rel-18</w:t>
            </w:r>
            <w:r>
              <w:rPr>
                <w:noProof/>
              </w:rPr>
              <w:fldChar w:fldCharType="end"/>
            </w:r>
          </w:p>
        </w:tc>
      </w:tr>
      <w:tr w:rsidR="00A32704" w14:paraId="432C1A52" w14:textId="77777777" w:rsidTr="0033704F">
        <w:tc>
          <w:tcPr>
            <w:tcW w:w="1843" w:type="dxa"/>
            <w:tcBorders>
              <w:left w:val="single" w:sz="4" w:space="0" w:color="auto"/>
              <w:bottom w:val="single" w:sz="4" w:space="0" w:color="auto"/>
            </w:tcBorders>
          </w:tcPr>
          <w:p w14:paraId="393119B4" w14:textId="77777777" w:rsidR="00A32704" w:rsidRDefault="00A32704" w:rsidP="0033704F">
            <w:pPr>
              <w:pStyle w:val="CRCoverPage"/>
              <w:spacing w:after="0"/>
              <w:rPr>
                <w:b/>
                <w:i/>
                <w:noProof/>
              </w:rPr>
            </w:pPr>
          </w:p>
        </w:tc>
        <w:tc>
          <w:tcPr>
            <w:tcW w:w="4677" w:type="dxa"/>
            <w:gridSpan w:val="8"/>
            <w:tcBorders>
              <w:bottom w:val="single" w:sz="4" w:space="0" w:color="auto"/>
            </w:tcBorders>
          </w:tcPr>
          <w:p w14:paraId="2BB3E755" w14:textId="77777777" w:rsidR="00A32704" w:rsidRDefault="00A32704" w:rsidP="003370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E72A9" w14:textId="77777777" w:rsidR="00A32704" w:rsidRDefault="00A32704" w:rsidP="0033704F">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8417B83" w14:textId="77777777" w:rsidR="00A32704" w:rsidRPr="007C2097" w:rsidRDefault="00A32704" w:rsidP="003370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2704" w14:paraId="02C2A428" w14:textId="77777777" w:rsidTr="0033704F">
        <w:tc>
          <w:tcPr>
            <w:tcW w:w="1843" w:type="dxa"/>
          </w:tcPr>
          <w:p w14:paraId="0DFA8B71" w14:textId="77777777" w:rsidR="00A32704" w:rsidRDefault="00A32704" w:rsidP="0033704F">
            <w:pPr>
              <w:pStyle w:val="CRCoverPage"/>
              <w:spacing w:after="0"/>
              <w:rPr>
                <w:b/>
                <w:i/>
                <w:noProof/>
                <w:sz w:val="8"/>
                <w:szCs w:val="8"/>
              </w:rPr>
            </w:pPr>
          </w:p>
        </w:tc>
        <w:tc>
          <w:tcPr>
            <w:tcW w:w="7797" w:type="dxa"/>
            <w:gridSpan w:val="10"/>
          </w:tcPr>
          <w:p w14:paraId="5FC424BF" w14:textId="77777777" w:rsidR="00A32704" w:rsidRDefault="00A32704" w:rsidP="0033704F">
            <w:pPr>
              <w:pStyle w:val="CRCoverPage"/>
              <w:spacing w:after="0"/>
              <w:rPr>
                <w:noProof/>
                <w:sz w:val="8"/>
                <w:szCs w:val="8"/>
              </w:rPr>
            </w:pPr>
          </w:p>
        </w:tc>
      </w:tr>
      <w:tr w:rsidR="00A32704" w14:paraId="725542C6" w14:textId="77777777" w:rsidTr="0033704F">
        <w:tc>
          <w:tcPr>
            <w:tcW w:w="2694" w:type="dxa"/>
            <w:gridSpan w:val="2"/>
            <w:tcBorders>
              <w:top w:val="single" w:sz="4" w:space="0" w:color="auto"/>
              <w:left w:val="single" w:sz="4" w:space="0" w:color="auto"/>
            </w:tcBorders>
          </w:tcPr>
          <w:p w14:paraId="0020542C" w14:textId="77777777" w:rsidR="00A32704" w:rsidRDefault="00A32704" w:rsidP="003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101BF" w14:textId="57A278D1" w:rsidR="00A32704" w:rsidRDefault="00A32704" w:rsidP="00D0234F">
            <w:pPr>
              <w:pStyle w:val="CRCoverPage"/>
              <w:numPr>
                <w:ilvl w:val="0"/>
                <w:numId w:val="6"/>
              </w:numPr>
              <w:spacing w:after="0"/>
            </w:pPr>
            <w:r>
              <w:t xml:space="preserve">In section 4.2.2, we have agreed to include the egress link determination at U2U Remote UE side, Figure </w:t>
            </w:r>
            <w:r w:rsidRPr="00FF79D5">
              <w:t>4.2.2-4</w:t>
            </w:r>
            <w:r>
              <w:t xml:space="preserve"> need to be updated to reflect it.</w:t>
            </w:r>
          </w:p>
          <w:p w14:paraId="6D069BE0" w14:textId="77777777" w:rsidR="00D0234F" w:rsidRDefault="00D0234F" w:rsidP="00D0234F">
            <w:pPr>
              <w:pStyle w:val="CRCoverPage"/>
              <w:numPr>
                <w:ilvl w:val="0"/>
                <w:numId w:val="6"/>
              </w:numPr>
              <w:spacing w:after="0"/>
              <w:rPr>
                <w:rFonts w:eastAsia="宋体"/>
                <w:lang w:val="en-US" w:eastAsia="zh-CN"/>
              </w:rPr>
            </w:pPr>
            <w:r>
              <w:rPr>
                <w:rFonts w:eastAsia="宋体" w:hint="eastAsia"/>
                <w:lang w:val="en-US" w:eastAsia="zh-CN"/>
              </w:rPr>
              <w:t>Egress link determination is missing in the title of 5.3a.1.2.</w:t>
            </w:r>
          </w:p>
          <w:p w14:paraId="02FBED7C" w14:textId="73BCFEA5" w:rsidR="00D0234F" w:rsidRDefault="00C40ABC" w:rsidP="00D0234F">
            <w:pPr>
              <w:pStyle w:val="CRCoverPage"/>
              <w:numPr>
                <w:ilvl w:val="0"/>
                <w:numId w:val="6"/>
              </w:numPr>
              <w:spacing w:after="0"/>
              <w:rPr>
                <w:rFonts w:eastAsia="宋体"/>
                <w:lang w:val="en-US" w:eastAsia="zh-CN"/>
              </w:rPr>
            </w:pPr>
            <w:r>
              <w:rPr>
                <w:rFonts w:eastAsia="宋体"/>
                <w:lang w:val="en-US" w:eastAsia="zh-CN"/>
              </w:rPr>
              <w:t>In section 5.4, UE</w:t>
            </w:r>
            <w:r>
              <w:rPr>
                <w:rFonts w:eastAsia="宋体" w:hint="eastAsia"/>
                <w:lang w:val="en-US" w:eastAsia="zh-CN"/>
              </w:rPr>
              <w:t xml:space="preserve"> </w:t>
            </w:r>
            <w:r>
              <w:rPr>
                <w:rFonts w:eastAsia="宋体"/>
                <w:lang w:val="en-US" w:eastAsia="zh-CN"/>
              </w:rPr>
              <w:t xml:space="preserve">should </w:t>
            </w:r>
            <w:r>
              <w:rPr>
                <w:rFonts w:eastAsia="宋体" w:hint="eastAsia"/>
                <w:lang w:val="en-US" w:eastAsia="zh-CN"/>
              </w:rPr>
              <w:t xml:space="preserve">check </w:t>
            </w:r>
            <w:r>
              <w:rPr>
                <w:rFonts w:eastAsia="宋体"/>
                <w:lang w:val="en-US" w:eastAsia="zh-CN"/>
              </w:rPr>
              <w:t xml:space="preserve">whether </w:t>
            </w:r>
            <w:r>
              <w:rPr>
                <w:rFonts w:eastAsia="宋体" w:hint="eastAsia"/>
                <w:lang w:val="en-US" w:eastAsia="zh-CN"/>
              </w:rPr>
              <w:t xml:space="preserve">the UE ID fields in SRAP header </w:t>
            </w:r>
            <w:r>
              <w:rPr>
                <w:rFonts w:eastAsia="宋体"/>
                <w:lang w:val="en-US" w:eastAsia="zh-CN"/>
              </w:rPr>
              <w:t xml:space="preserve">matches with </w:t>
            </w:r>
            <w:r>
              <w:rPr>
                <w:rFonts w:eastAsia="宋体" w:hint="eastAsia"/>
                <w:lang w:val="en-US" w:eastAsia="zh-CN"/>
              </w:rPr>
              <w:t>the configured Local ID pair list</w:t>
            </w:r>
            <w:r>
              <w:rPr>
                <w:rFonts w:eastAsia="宋体"/>
                <w:lang w:val="en-US" w:eastAsia="zh-CN"/>
              </w:rPr>
              <w:t xml:space="preserve"> in</w:t>
            </w:r>
            <w:r w:rsidR="00D0234F">
              <w:rPr>
                <w:rFonts w:eastAsia="宋体" w:hint="eastAsia"/>
                <w:lang w:val="en-US" w:eastAsia="zh-CN"/>
              </w:rPr>
              <w:t xml:space="preserve"> </w:t>
            </w:r>
            <w:r w:rsidR="00D0234F">
              <w:rPr>
                <w:rFonts w:eastAsia="宋体"/>
                <w:lang w:val="en-US" w:eastAsia="zh-CN"/>
              </w:rPr>
              <w:t>“</w:t>
            </w:r>
            <w:proofErr w:type="spellStart"/>
            <w:r w:rsidR="00D0234F">
              <w:rPr>
                <w:rFonts w:eastAsia="宋体" w:hint="eastAsia"/>
                <w:i/>
                <w:iCs/>
                <w:lang w:val="en-US" w:eastAsia="zh-CN"/>
              </w:rPr>
              <w:t>sl-LocalID-PairToAddModList</w:t>
            </w:r>
            <w:proofErr w:type="spellEnd"/>
            <w:r w:rsidR="00D0234F">
              <w:rPr>
                <w:rFonts w:eastAsia="宋体"/>
                <w:lang w:val="en-US" w:eastAsia="zh-CN"/>
              </w:rPr>
              <w:t>”</w:t>
            </w:r>
            <w:r w:rsidR="00D0234F">
              <w:rPr>
                <w:rFonts w:eastAsia="宋体" w:hint="eastAsia"/>
                <w:lang w:val="en-US" w:eastAsia="zh-CN"/>
              </w:rPr>
              <w:t xml:space="preserve"> </w:t>
            </w:r>
            <w:r>
              <w:rPr>
                <w:rFonts w:eastAsia="宋体"/>
                <w:lang w:val="en-US" w:eastAsia="zh-CN"/>
              </w:rPr>
              <w:t xml:space="preserve">in </w:t>
            </w:r>
            <w:proofErr w:type="spellStart"/>
            <w:r w:rsidRPr="001576D1">
              <w:rPr>
                <w:rFonts w:eastAsia="宋体"/>
                <w:i/>
                <w:lang w:val="en-US" w:eastAsia="zh-CN"/>
              </w:rPr>
              <w:t>RRCReconfigurationSidelink</w:t>
            </w:r>
            <w:proofErr w:type="spellEnd"/>
            <w:r>
              <w:rPr>
                <w:rFonts w:eastAsia="宋体"/>
                <w:lang w:val="en-US" w:eastAsia="zh-CN"/>
              </w:rPr>
              <w:t xml:space="preserve"> instead of </w:t>
            </w:r>
            <w:r w:rsidRPr="001576D1">
              <w:rPr>
                <w:rFonts w:eastAsia="宋体"/>
                <w:i/>
                <w:lang w:val="en-US" w:eastAsia="zh-CN"/>
              </w:rPr>
              <w:t>sl-SRAP-ConfigPC5</w:t>
            </w:r>
            <w:r>
              <w:rPr>
                <w:rFonts w:eastAsia="宋体"/>
                <w:i/>
                <w:lang w:val="en-US" w:eastAsia="zh-CN"/>
              </w:rPr>
              <w:t xml:space="preserve"> </w:t>
            </w:r>
            <w:r w:rsidRPr="001576D1">
              <w:rPr>
                <w:rFonts w:eastAsia="宋体"/>
                <w:lang w:val="en-US" w:eastAsia="zh-CN"/>
              </w:rPr>
              <w:t xml:space="preserve">since there is no </w:t>
            </w:r>
            <w:r>
              <w:rPr>
                <w:rFonts w:eastAsia="宋体" w:hint="eastAsia"/>
                <w:i/>
                <w:iCs/>
                <w:lang w:val="en-US" w:eastAsia="zh-CN"/>
              </w:rPr>
              <w:t>sl-SRAP-ConfigPC5</w:t>
            </w:r>
            <w:r w:rsidRPr="001576D1">
              <w:rPr>
                <w:rFonts w:eastAsia="宋体"/>
                <w:iCs/>
                <w:lang w:val="en-US" w:eastAsia="zh-CN"/>
              </w:rPr>
              <w:t xml:space="preserve"> in</w:t>
            </w:r>
            <w:r>
              <w:rPr>
                <w:rFonts w:eastAsia="宋体"/>
                <w:i/>
                <w:iCs/>
                <w:lang w:val="en-US" w:eastAsia="zh-CN"/>
              </w:rPr>
              <w:t xml:space="preserve"> </w:t>
            </w:r>
            <w:proofErr w:type="spellStart"/>
            <w:r w:rsidRPr="00247D1B">
              <w:rPr>
                <w:rFonts w:eastAsia="宋体"/>
                <w:i/>
                <w:lang w:val="en-US" w:eastAsia="zh-CN"/>
              </w:rPr>
              <w:t>RRCReconfigurationSidelink</w:t>
            </w:r>
            <w:proofErr w:type="spellEnd"/>
            <w:r>
              <w:rPr>
                <w:rFonts w:eastAsia="宋体"/>
                <w:i/>
                <w:lang w:val="en-US" w:eastAsia="zh-CN"/>
              </w:rPr>
              <w:t>.</w:t>
            </w:r>
          </w:p>
          <w:p w14:paraId="6086498C" w14:textId="663DE034" w:rsidR="00D0234F" w:rsidRDefault="00D0234F" w:rsidP="00D0234F">
            <w:pPr>
              <w:pStyle w:val="CRCoverPage"/>
              <w:numPr>
                <w:ilvl w:val="0"/>
                <w:numId w:val="6"/>
              </w:numPr>
              <w:spacing w:after="0"/>
              <w:rPr>
                <w:rFonts w:eastAsia="宋体"/>
                <w:lang w:val="en-US" w:eastAsia="zh-CN"/>
              </w:rPr>
            </w:pPr>
            <w:r>
              <w:rPr>
                <w:rFonts w:eastAsia="宋体" w:hint="eastAsia"/>
                <w:lang w:val="en-US" w:eastAsia="zh-CN"/>
              </w:rPr>
              <w:t xml:space="preserve">For U2U relay UE case in 5.4, it is not necessary to say the local ID pair </w:t>
            </w:r>
            <w:r>
              <w:rPr>
                <w:lang w:eastAsia="zh-CN"/>
              </w:rPr>
              <w:t>configured by the U2U Relay UE</w:t>
            </w:r>
            <w:r>
              <w:rPr>
                <w:rFonts w:hint="eastAsia"/>
                <w:lang w:val="en-US" w:eastAsia="zh-CN"/>
              </w:rPr>
              <w:t xml:space="preserve">. </w:t>
            </w:r>
          </w:p>
          <w:p w14:paraId="1AC06970" w14:textId="5FC08572" w:rsidR="00D0234F" w:rsidRDefault="00C40ABC" w:rsidP="00D0234F">
            <w:pPr>
              <w:pStyle w:val="CRCoverPage"/>
              <w:numPr>
                <w:ilvl w:val="0"/>
                <w:numId w:val="6"/>
              </w:numPr>
              <w:spacing w:after="0"/>
              <w:rPr>
                <w:rFonts w:eastAsia="宋体"/>
                <w:lang w:val="en-US" w:eastAsia="zh-CN"/>
              </w:rPr>
            </w:pPr>
            <w:r>
              <w:rPr>
                <w:lang w:val="en-US" w:eastAsia="zh-CN"/>
              </w:rPr>
              <w:t>In section 5.4, t</w:t>
            </w:r>
            <w:r w:rsidR="00D0234F">
              <w:rPr>
                <w:rFonts w:hint="eastAsia"/>
                <w:lang w:val="en-US" w:eastAsia="zh-CN"/>
              </w:rPr>
              <w:t xml:space="preserve">here is no </w:t>
            </w:r>
            <w:r w:rsidR="00D0234F">
              <w:rPr>
                <w:lang w:val="en-US" w:eastAsia="zh-CN"/>
              </w:rPr>
              <w:t>“</w:t>
            </w:r>
            <w:r w:rsidR="00D0234F">
              <w:rPr>
                <w:rFonts w:hint="eastAsia"/>
                <w:lang w:val="en-US" w:eastAsia="zh-CN"/>
              </w:rPr>
              <w:t>DST UE ID field</w:t>
            </w:r>
            <w:r w:rsidR="00D0234F">
              <w:rPr>
                <w:lang w:val="en-US" w:eastAsia="zh-CN"/>
              </w:rPr>
              <w:t>”</w:t>
            </w:r>
            <w:r w:rsidR="00D0234F">
              <w:rPr>
                <w:rFonts w:hint="eastAsia"/>
                <w:lang w:val="en-US" w:eastAsia="zh-CN"/>
              </w:rPr>
              <w:t xml:space="preserve"> and </w:t>
            </w:r>
            <w:r w:rsidR="00D0234F">
              <w:rPr>
                <w:lang w:val="en-US" w:eastAsia="zh-CN"/>
              </w:rPr>
              <w:t>“</w:t>
            </w:r>
            <w:r w:rsidR="00D0234F">
              <w:rPr>
                <w:rFonts w:hint="eastAsia"/>
                <w:lang w:val="en-US" w:eastAsia="zh-CN"/>
              </w:rPr>
              <w:t>SRC UE ID field</w:t>
            </w:r>
            <w:r w:rsidR="00D0234F">
              <w:rPr>
                <w:lang w:val="en-US" w:eastAsia="zh-CN"/>
              </w:rPr>
              <w:t>”</w:t>
            </w:r>
            <w:r w:rsidR="00D0234F">
              <w:rPr>
                <w:rFonts w:hint="eastAsia"/>
                <w:lang w:val="en-US" w:eastAsia="zh-CN"/>
              </w:rPr>
              <w:t xml:space="preserve"> defined in the spec. Instead, it is </w:t>
            </w:r>
            <w:r w:rsidR="00D0234F">
              <w:rPr>
                <w:lang w:val="en-US" w:eastAsia="zh-CN"/>
              </w:rPr>
              <w:t>“</w:t>
            </w:r>
            <w:r w:rsidR="00D0234F">
              <w:rPr>
                <w:rFonts w:hint="eastAsia"/>
                <w:lang w:val="en-US" w:eastAsia="zh-CN"/>
              </w:rPr>
              <w:t>UE ID (for DST)</w:t>
            </w:r>
            <w:r w:rsidR="00D0234F">
              <w:rPr>
                <w:lang w:val="en-US" w:eastAsia="zh-CN"/>
              </w:rPr>
              <w:t>”</w:t>
            </w:r>
            <w:r w:rsidR="00D0234F">
              <w:rPr>
                <w:rFonts w:hint="eastAsia"/>
                <w:lang w:val="en-US" w:eastAsia="zh-CN"/>
              </w:rPr>
              <w:t xml:space="preserve"> field and </w:t>
            </w:r>
            <w:r w:rsidR="00D0234F">
              <w:rPr>
                <w:lang w:val="en-US" w:eastAsia="zh-CN"/>
              </w:rPr>
              <w:t>“</w:t>
            </w:r>
            <w:r w:rsidR="00D0234F">
              <w:rPr>
                <w:rFonts w:hint="eastAsia"/>
                <w:lang w:val="en-US" w:eastAsia="zh-CN"/>
              </w:rPr>
              <w:t>UE ID (for SRC)</w:t>
            </w:r>
            <w:r w:rsidR="00D0234F">
              <w:rPr>
                <w:lang w:val="en-US" w:eastAsia="zh-CN"/>
              </w:rPr>
              <w:t>”</w:t>
            </w:r>
            <w:r w:rsidR="00D0234F">
              <w:rPr>
                <w:rFonts w:hint="eastAsia"/>
                <w:lang w:val="en-US" w:eastAsia="zh-CN"/>
              </w:rPr>
              <w:t xml:space="preserve"> field. It should keep align in the spec.</w:t>
            </w:r>
          </w:p>
          <w:p w14:paraId="0F01BD06" w14:textId="683E59D2" w:rsidR="00D0234F" w:rsidRPr="001576D1" w:rsidRDefault="00D0234F" w:rsidP="001576D1">
            <w:pPr>
              <w:pStyle w:val="CRCoverPage"/>
              <w:numPr>
                <w:ilvl w:val="0"/>
                <w:numId w:val="6"/>
              </w:numPr>
              <w:spacing w:after="0"/>
              <w:rPr>
                <w:rFonts w:eastAsia="宋体"/>
                <w:lang w:val="en-US" w:eastAsia="zh-CN"/>
              </w:rPr>
            </w:pPr>
            <w:r>
              <w:rPr>
                <w:rFonts w:hint="eastAsia"/>
                <w:lang w:val="en-US" w:eastAsia="zh-CN"/>
              </w:rPr>
              <w:t xml:space="preserve">Change </w:t>
            </w:r>
            <w:r>
              <w:rPr>
                <w:lang w:val="en-US" w:eastAsia="zh-CN"/>
              </w:rPr>
              <w:t>“</w:t>
            </w:r>
            <w:r>
              <w:rPr>
                <w:rFonts w:hint="eastAsia"/>
                <w:lang w:val="en-US" w:eastAsia="zh-CN"/>
              </w:rPr>
              <w:t>SRAP PDU</w:t>
            </w:r>
            <w:r>
              <w:rPr>
                <w:lang w:val="en-US" w:eastAsia="zh-CN"/>
              </w:rPr>
              <w:t>”</w:t>
            </w:r>
            <w:r>
              <w:rPr>
                <w:rFonts w:hint="eastAsia"/>
                <w:lang w:val="en-US" w:eastAsia="zh-CN"/>
              </w:rPr>
              <w:t xml:space="preserve"> to </w:t>
            </w:r>
            <w:r>
              <w:rPr>
                <w:lang w:val="en-US" w:eastAsia="zh-CN"/>
              </w:rPr>
              <w:t>“</w:t>
            </w:r>
            <w:r>
              <w:rPr>
                <w:rFonts w:hint="eastAsia"/>
                <w:lang w:val="en-US" w:eastAsia="zh-CN"/>
              </w:rPr>
              <w:t>SRAP Data PDU</w:t>
            </w:r>
            <w:r>
              <w:rPr>
                <w:lang w:val="en-US" w:eastAsia="zh-CN"/>
              </w:rPr>
              <w:t>”</w:t>
            </w:r>
            <w:r>
              <w:rPr>
                <w:rFonts w:hint="eastAsia"/>
                <w:lang w:val="en-US" w:eastAsia="zh-CN"/>
              </w:rPr>
              <w:t>.</w:t>
            </w:r>
          </w:p>
          <w:p w14:paraId="7349D3F5" w14:textId="15B1C526" w:rsidR="00A32704" w:rsidRDefault="00A32704" w:rsidP="00D0234F">
            <w:pPr>
              <w:pStyle w:val="CRCoverPage"/>
              <w:numPr>
                <w:ilvl w:val="0"/>
                <w:numId w:val="6"/>
              </w:numPr>
              <w:spacing w:after="0"/>
              <w:rPr>
                <w:noProof/>
              </w:rPr>
            </w:pPr>
            <w:r>
              <w:t>Editorial corrections</w:t>
            </w:r>
            <w:r>
              <w:rPr>
                <w:lang w:eastAsia="zh-CN"/>
              </w:rPr>
              <w:t>.</w:t>
            </w:r>
          </w:p>
        </w:tc>
      </w:tr>
      <w:tr w:rsidR="00A32704" w14:paraId="0411F9C9" w14:textId="77777777" w:rsidTr="0033704F">
        <w:tc>
          <w:tcPr>
            <w:tcW w:w="2694" w:type="dxa"/>
            <w:gridSpan w:val="2"/>
            <w:tcBorders>
              <w:left w:val="single" w:sz="4" w:space="0" w:color="auto"/>
            </w:tcBorders>
          </w:tcPr>
          <w:p w14:paraId="4BEFA1C9"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431E7F99" w14:textId="77777777" w:rsidR="00A32704" w:rsidRDefault="00A32704" w:rsidP="0033704F">
            <w:pPr>
              <w:pStyle w:val="CRCoverPage"/>
              <w:spacing w:after="0"/>
              <w:rPr>
                <w:noProof/>
                <w:sz w:val="8"/>
                <w:szCs w:val="8"/>
              </w:rPr>
            </w:pPr>
          </w:p>
        </w:tc>
      </w:tr>
      <w:tr w:rsidR="00A32704" w14:paraId="54CB6947" w14:textId="77777777" w:rsidTr="0033704F">
        <w:tc>
          <w:tcPr>
            <w:tcW w:w="2694" w:type="dxa"/>
            <w:gridSpan w:val="2"/>
            <w:tcBorders>
              <w:left w:val="single" w:sz="4" w:space="0" w:color="auto"/>
            </w:tcBorders>
          </w:tcPr>
          <w:p w14:paraId="40A84865" w14:textId="77777777" w:rsidR="00A32704" w:rsidRDefault="00A32704" w:rsidP="003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8272AA" w14:textId="53ADB83B" w:rsidR="00A32704" w:rsidRDefault="00A32704" w:rsidP="00A32704">
            <w:pPr>
              <w:pStyle w:val="CRCoverPage"/>
              <w:numPr>
                <w:ilvl w:val="0"/>
                <w:numId w:val="7"/>
              </w:numPr>
              <w:spacing w:after="0"/>
            </w:pPr>
            <w:r>
              <w:t xml:space="preserve">In section 4.2.2, update Figure </w:t>
            </w:r>
            <w:r w:rsidRPr="00FF79D5">
              <w:t>4.2.2-4</w:t>
            </w:r>
            <w:r>
              <w:t xml:space="preserve"> to reflect the egress link determination at U2U Remote UE side.</w:t>
            </w:r>
          </w:p>
          <w:p w14:paraId="4A81A419" w14:textId="6B53EF41" w:rsidR="00C40ABC" w:rsidRPr="001576D1" w:rsidRDefault="00C40ABC" w:rsidP="00A32704">
            <w:pPr>
              <w:pStyle w:val="CRCoverPage"/>
              <w:numPr>
                <w:ilvl w:val="0"/>
                <w:numId w:val="7"/>
              </w:numPr>
              <w:spacing w:after="0"/>
            </w:pPr>
            <w:r>
              <w:rPr>
                <w:rFonts w:eastAsia="宋体"/>
                <w:lang w:val="en-US" w:eastAsia="zh-CN"/>
              </w:rPr>
              <w:t xml:space="preserve">In section </w:t>
            </w:r>
            <w:r>
              <w:rPr>
                <w:rFonts w:eastAsia="宋体" w:hint="eastAsia"/>
                <w:lang w:val="en-US" w:eastAsia="zh-CN"/>
              </w:rPr>
              <w:t>5.3a.1.2</w:t>
            </w:r>
            <w:r>
              <w:rPr>
                <w:rFonts w:eastAsia="宋体"/>
                <w:lang w:val="en-US" w:eastAsia="zh-CN"/>
              </w:rPr>
              <w:t>, add egress link determination in the title;</w:t>
            </w:r>
          </w:p>
          <w:p w14:paraId="0E0E8A4D" w14:textId="7904B90C" w:rsidR="00C40ABC" w:rsidRPr="001576D1" w:rsidRDefault="00C40ABC" w:rsidP="00A32704">
            <w:pPr>
              <w:pStyle w:val="CRCoverPage"/>
              <w:numPr>
                <w:ilvl w:val="0"/>
                <w:numId w:val="7"/>
              </w:numPr>
              <w:spacing w:after="0"/>
            </w:pPr>
            <w:r>
              <w:rPr>
                <w:rFonts w:hint="eastAsia"/>
                <w:lang w:eastAsia="zh-CN"/>
              </w:rPr>
              <w:t>I</w:t>
            </w:r>
            <w:r>
              <w:rPr>
                <w:lang w:eastAsia="zh-CN"/>
              </w:rPr>
              <w:t>n section 5.4, change “</w:t>
            </w:r>
            <w:r w:rsidRPr="00247D1B">
              <w:rPr>
                <w:rFonts w:eastAsia="宋体"/>
                <w:i/>
                <w:lang w:val="en-US" w:eastAsia="zh-CN"/>
              </w:rPr>
              <w:t>sl-SRAP-ConfigPC5</w:t>
            </w:r>
            <w:r>
              <w:rPr>
                <w:rFonts w:eastAsia="宋体"/>
                <w:i/>
                <w:lang w:val="en-US" w:eastAsia="zh-CN"/>
              </w:rPr>
              <w:t xml:space="preserve">” </w:t>
            </w:r>
            <w:r w:rsidRPr="001576D1">
              <w:rPr>
                <w:rFonts w:eastAsia="宋体"/>
                <w:lang w:val="en-US" w:eastAsia="zh-CN"/>
              </w:rPr>
              <w:t>to</w:t>
            </w:r>
            <w:r>
              <w:rPr>
                <w:rFonts w:eastAsia="宋体"/>
                <w:i/>
                <w:lang w:val="en-US" w:eastAsia="zh-CN"/>
              </w:rPr>
              <w:t xml:space="preserve"> </w:t>
            </w:r>
            <w:r>
              <w:rPr>
                <w:rFonts w:eastAsia="宋体"/>
                <w:lang w:val="en-US" w:eastAsia="zh-CN"/>
              </w:rPr>
              <w:t>“</w:t>
            </w:r>
            <w:r>
              <w:rPr>
                <w:rFonts w:hint="eastAsia"/>
                <w:lang w:val="en-US" w:eastAsia="zh-CN"/>
              </w:rPr>
              <w:t>any one of the entries in</w:t>
            </w:r>
            <w:r>
              <w:rPr>
                <w:lang w:eastAsia="zh-CN"/>
              </w:rPr>
              <w:t xml:space="preserve"> </w:t>
            </w:r>
            <w:proofErr w:type="spellStart"/>
            <w:r>
              <w:rPr>
                <w:i/>
                <w:iCs/>
              </w:rPr>
              <w:t>sl-LocalID-PairToAddModList</w:t>
            </w:r>
            <w:proofErr w:type="spellEnd"/>
            <w:r>
              <w:rPr>
                <w:rFonts w:eastAsia="宋体"/>
                <w:lang w:val="en-US" w:eastAsia="zh-CN"/>
              </w:rPr>
              <w:t>”;</w:t>
            </w:r>
          </w:p>
          <w:p w14:paraId="7941015A" w14:textId="77777777" w:rsidR="00C40ABC" w:rsidRDefault="00C40ABC" w:rsidP="00C40ABC">
            <w:pPr>
              <w:pStyle w:val="CRCoverPage"/>
              <w:numPr>
                <w:ilvl w:val="0"/>
                <w:numId w:val="7"/>
              </w:numPr>
              <w:spacing w:after="0"/>
              <w:rPr>
                <w:lang w:eastAsia="zh-CN"/>
              </w:rPr>
            </w:pPr>
            <w:r>
              <w:rPr>
                <w:rFonts w:hint="eastAsia"/>
                <w:lang w:eastAsia="zh-CN"/>
              </w:rPr>
              <w:t>I</w:t>
            </w:r>
            <w:r>
              <w:rPr>
                <w:lang w:eastAsia="zh-CN"/>
              </w:rPr>
              <w:t>n section 5.4, remove “configured by the U2U Relay UE” in the sentence.</w:t>
            </w:r>
          </w:p>
          <w:p w14:paraId="4DDDCF68" w14:textId="020C146C" w:rsidR="00C40ABC" w:rsidRDefault="00C40ABC" w:rsidP="00C40ABC">
            <w:pPr>
              <w:pStyle w:val="CRCoverPage"/>
              <w:numPr>
                <w:ilvl w:val="0"/>
                <w:numId w:val="7"/>
              </w:numPr>
              <w:spacing w:after="0"/>
              <w:rPr>
                <w:lang w:eastAsia="zh-CN"/>
              </w:rPr>
            </w:pPr>
            <w:r>
              <w:rPr>
                <w:lang w:eastAsia="zh-CN"/>
              </w:rPr>
              <w:t>In section 5.4, replace “DST UE ID field” with “UE ID (for DST)” field and “SRC UE ID field” with “UE ID (for SRC)” field.</w:t>
            </w:r>
          </w:p>
          <w:p w14:paraId="5E0BD2B4" w14:textId="1DED81D4" w:rsidR="00C40ABC" w:rsidRDefault="00C40ABC" w:rsidP="00C40ABC">
            <w:pPr>
              <w:pStyle w:val="CRCoverPage"/>
              <w:numPr>
                <w:ilvl w:val="0"/>
                <w:numId w:val="7"/>
              </w:numPr>
              <w:spacing w:after="0"/>
            </w:pPr>
            <w:r>
              <w:rPr>
                <w:lang w:eastAsia="zh-CN"/>
              </w:rPr>
              <w:t>In section 5.4, change “SRAP PDU” to “SRAP Data PDU”.</w:t>
            </w:r>
          </w:p>
          <w:p w14:paraId="12EE2342" w14:textId="2DF64A05" w:rsidR="00A32704" w:rsidRDefault="00A32704" w:rsidP="00A32704">
            <w:pPr>
              <w:pStyle w:val="CRCoverPage"/>
              <w:numPr>
                <w:ilvl w:val="0"/>
                <w:numId w:val="7"/>
              </w:numPr>
              <w:spacing w:after="0"/>
            </w:pPr>
            <w:r>
              <w:t xml:space="preserve">In section 5.3a.1.1 and </w:t>
            </w:r>
            <w:r w:rsidRPr="003A1321">
              <w:rPr>
                <w:lang w:eastAsia="zh-CN"/>
              </w:rPr>
              <w:t>5.3a.3.1</w:t>
            </w:r>
            <w:r>
              <w:t xml:space="preserve"> change “constructs” to “construct”; In section </w:t>
            </w:r>
            <w:r w:rsidRPr="003A1321">
              <w:t>5.3a.</w:t>
            </w:r>
            <w:r>
              <w:t>1.</w:t>
            </w:r>
            <w:r w:rsidRPr="003A1321">
              <w:t>3</w:t>
            </w:r>
            <w:r>
              <w:t>, 5.3a.3.2 and 5.3a.3.3 change “a U2U SRAP data PDU” to “an U2U SRAP data PDU”; In section 5.4, change “a SRAP data PDU” to “an SRAP data PDU”; In section 6.3.2, add “the” before “first” and “second”.</w:t>
            </w:r>
          </w:p>
        </w:tc>
      </w:tr>
      <w:tr w:rsidR="00A32704" w14:paraId="09C48C76" w14:textId="77777777" w:rsidTr="0033704F">
        <w:tc>
          <w:tcPr>
            <w:tcW w:w="2694" w:type="dxa"/>
            <w:gridSpan w:val="2"/>
            <w:tcBorders>
              <w:left w:val="single" w:sz="4" w:space="0" w:color="auto"/>
            </w:tcBorders>
          </w:tcPr>
          <w:p w14:paraId="1A929B84"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0564DED0" w14:textId="77777777" w:rsidR="00A32704" w:rsidRDefault="00A32704" w:rsidP="0033704F">
            <w:pPr>
              <w:pStyle w:val="CRCoverPage"/>
              <w:spacing w:after="0"/>
              <w:rPr>
                <w:noProof/>
                <w:sz w:val="8"/>
                <w:szCs w:val="8"/>
              </w:rPr>
            </w:pPr>
          </w:p>
        </w:tc>
      </w:tr>
      <w:tr w:rsidR="00A32704" w14:paraId="74B4A8DE" w14:textId="77777777" w:rsidTr="0033704F">
        <w:tc>
          <w:tcPr>
            <w:tcW w:w="2694" w:type="dxa"/>
            <w:gridSpan w:val="2"/>
            <w:tcBorders>
              <w:left w:val="single" w:sz="4" w:space="0" w:color="auto"/>
              <w:bottom w:val="single" w:sz="4" w:space="0" w:color="auto"/>
            </w:tcBorders>
          </w:tcPr>
          <w:p w14:paraId="544D3580" w14:textId="77777777" w:rsidR="00A32704" w:rsidRDefault="00A32704" w:rsidP="003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36E694" w14:textId="3B9A641A" w:rsidR="00A32704" w:rsidRDefault="00A32704" w:rsidP="00A32704">
            <w:pPr>
              <w:pStyle w:val="CRCoverPage"/>
              <w:numPr>
                <w:ilvl w:val="0"/>
                <w:numId w:val="8"/>
              </w:numPr>
              <w:spacing w:after="0"/>
            </w:pPr>
            <w:r>
              <w:t xml:space="preserve">The egress link determination at U2U Remote UE side is missing in Figure </w:t>
            </w:r>
            <w:r w:rsidRPr="00FF79D5">
              <w:t>4.2.2-4</w:t>
            </w:r>
            <w:r>
              <w:t>;</w:t>
            </w:r>
          </w:p>
          <w:p w14:paraId="2CFF1B3A" w14:textId="05B2CF4A" w:rsidR="00C40ABC" w:rsidRDefault="001576D1" w:rsidP="00A32704">
            <w:pPr>
              <w:pStyle w:val="CRCoverPage"/>
              <w:numPr>
                <w:ilvl w:val="0"/>
                <w:numId w:val="8"/>
              </w:numPr>
              <w:spacing w:after="0"/>
            </w:pPr>
            <w:r>
              <w:t>E</w:t>
            </w:r>
            <w:r w:rsidRPr="001576D1">
              <w:t xml:space="preserve">gress link determination </w:t>
            </w:r>
            <w:r>
              <w:t xml:space="preserve">is missing </w:t>
            </w:r>
            <w:r w:rsidRPr="001576D1">
              <w:t>in the title</w:t>
            </w:r>
            <w:r>
              <w:t>;</w:t>
            </w:r>
          </w:p>
          <w:p w14:paraId="37C6F591" w14:textId="5E2D1E5E" w:rsidR="001576D1" w:rsidRDefault="001576D1" w:rsidP="00A32704">
            <w:pPr>
              <w:pStyle w:val="CRCoverPage"/>
              <w:numPr>
                <w:ilvl w:val="0"/>
                <w:numId w:val="8"/>
              </w:numPr>
              <w:spacing w:after="0"/>
            </w:pPr>
            <w:r>
              <w:rPr>
                <w:rFonts w:hint="eastAsia"/>
                <w:lang w:eastAsia="zh-CN"/>
              </w:rPr>
              <w:t>W</w:t>
            </w:r>
            <w:r>
              <w:rPr>
                <w:lang w:eastAsia="zh-CN"/>
              </w:rPr>
              <w:t>rong IE is used in the specification;</w:t>
            </w:r>
          </w:p>
          <w:p w14:paraId="03F2E0A2" w14:textId="47A2A3E9" w:rsidR="001576D1" w:rsidRDefault="001576D1" w:rsidP="00A32704">
            <w:pPr>
              <w:pStyle w:val="CRCoverPage"/>
              <w:numPr>
                <w:ilvl w:val="0"/>
                <w:numId w:val="8"/>
              </w:numPr>
              <w:spacing w:after="0"/>
            </w:pPr>
            <w:r>
              <w:rPr>
                <w:rFonts w:hint="eastAsia"/>
                <w:lang w:eastAsia="zh-CN"/>
              </w:rPr>
              <w:t>N</w:t>
            </w:r>
            <w:r>
              <w:rPr>
                <w:lang w:eastAsia="zh-CN"/>
              </w:rPr>
              <w:t>o essential sentence remains in the specification;</w:t>
            </w:r>
          </w:p>
          <w:p w14:paraId="4576FE7B" w14:textId="3A63B2BD" w:rsidR="001576D1" w:rsidRDefault="001576D1" w:rsidP="00A32704">
            <w:pPr>
              <w:pStyle w:val="CRCoverPage"/>
              <w:numPr>
                <w:ilvl w:val="0"/>
                <w:numId w:val="8"/>
              </w:numPr>
              <w:spacing w:after="0"/>
            </w:pPr>
            <w:r>
              <w:rPr>
                <w:lang w:eastAsia="zh-CN"/>
              </w:rPr>
              <w:t>Misalignment of terminology in the specification;</w:t>
            </w:r>
          </w:p>
          <w:p w14:paraId="10C03FFE" w14:textId="221CCAFC" w:rsidR="001576D1" w:rsidRDefault="001576D1" w:rsidP="00A32704">
            <w:pPr>
              <w:pStyle w:val="CRCoverPage"/>
              <w:numPr>
                <w:ilvl w:val="0"/>
                <w:numId w:val="8"/>
              </w:numPr>
              <w:spacing w:after="0"/>
            </w:pPr>
            <w:r>
              <w:t>Unclear on the PDU type in the specification;</w:t>
            </w:r>
          </w:p>
          <w:p w14:paraId="310A56E7" w14:textId="48BD8CA2" w:rsidR="00A32704" w:rsidRPr="00A32704" w:rsidRDefault="00A32704" w:rsidP="00A32704">
            <w:pPr>
              <w:pStyle w:val="CRCoverPage"/>
              <w:numPr>
                <w:ilvl w:val="0"/>
                <w:numId w:val="8"/>
              </w:numPr>
              <w:spacing w:after="0"/>
            </w:pPr>
            <w:r>
              <w:t>Typos remain in the specification.</w:t>
            </w:r>
          </w:p>
        </w:tc>
      </w:tr>
      <w:tr w:rsidR="00A32704" w14:paraId="7B5A3540" w14:textId="77777777" w:rsidTr="0033704F">
        <w:tc>
          <w:tcPr>
            <w:tcW w:w="2694" w:type="dxa"/>
            <w:gridSpan w:val="2"/>
          </w:tcPr>
          <w:p w14:paraId="51BF3B64" w14:textId="77777777" w:rsidR="00A32704" w:rsidRDefault="00A32704" w:rsidP="0033704F">
            <w:pPr>
              <w:pStyle w:val="CRCoverPage"/>
              <w:spacing w:after="0"/>
              <w:rPr>
                <w:b/>
                <w:i/>
                <w:noProof/>
                <w:sz w:val="8"/>
                <w:szCs w:val="8"/>
              </w:rPr>
            </w:pPr>
          </w:p>
        </w:tc>
        <w:tc>
          <w:tcPr>
            <w:tcW w:w="6946" w:type="dxa"/>
            <w:gridSpan w:val="9"/>
          </w:tcPr>
          <w:p w14:paraId="30565727" w14:textId="77777777" w:rsidR="00A32704" w:rsidRDefault="00A32704" w:rsidP="0033704F">
            <w:pPr>
              <w:pStyle w:val="CRCoverPage"/>
              <w:spacing w:after="0"/>
              <w:rPr>
                <w:noProof/>
                <w:sz w:val="8"/>
                <w:szCs w:val="8"/>
              </w:rPr>
            </w:pPr>
          </w:p>
        </w:tc>
      </w:tr>
      <w:tr w:rsidR="00A32704" w14:paraId="4643DC3C" w14:textId="77777777" w:rsidTr="0033704F">
        <w:tc>
          <w:tcPr>
            <w:tcW w:w="2694" w:type="dxa"/>
            <w:gridSpan w:val="2"/>
            <w:tcBorders>
              <w:top w:val="single" w:sz="4" w:space="0" w:color="auto"/>
              <w:left w:val="single" w:sz="4" w:space="0" w:color="auto"/>
            </w:tcBorders>
          </w:tcPr>
          <w:p w14:paraId="4EB9E065" w14:textId="77777777" w:rsidR="00A32704" w:rsidRDefault="00A32704" w:rsidP="003370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5E2E" w14:textId="1A1D7C0A" w:rsidR="00A32704" w:rsidRDefault="00A32704" w:rsidP="0033704F">
            <w:pPr>
              <w:pStyle w:val="CRCoverPage"/>
              <w:spacing w:after="0"/>
              <w:ind w:left="100"/>
              <w:rPr>
                <w:noProof/>
              </w:rPr>
            </w:pPr>
            <w:r>
              <w:rPr>
                <w:lang w:eastAsia="zh-CN"/>
              </w:rPr>
              <w:t xml:space="preserve">4.2.2, 5.3a.1.1, </w:t>
            </w:r>
            <w:r w:rsidR="001576D1">
              <w:rPr>
                <w:lang w:eastAsia="zh-CN"/>
              </w:rPr>
              <w:t xml:space="preserve">5.3a.1.2, </w:t>
            </w:r>
            <w:r>
              <w:rPr>
                <w:lang w:eastAsia="zh-CN"/>
              </w:rPr>
              <w:t>5.3a.1.3, 5.3a.3.1, 5.3a.3.2, 5.3a.3.3, 5.4, 6.3.2</w:t>
            </w:r>
          </w:p>
        </w:tc>
      </w:tr>
      <w:tr w:rsidR="00A32704" w14:paraId="4E2F13D9" w14:textId="77777777" w:rsidTr="0033704F">
        <w:tc>
          <w:tcPr>
            <w:tcW w:w="2694" w:type="dxa"/>
            <w:gridSpan w:val="2"/>
            <w:tcBorders>
              <w:left w:val="single" w:sz="4" w:space="0" w:color="auto"/>
            </w:tcBorders>
          </w:tcPr>
          <w:p w14:paraId="3464B540"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168A2EB8" w14:textId="77777777" w:rsidR="00A32704" w:rsidRDefault="00A32704" w:rsidP="0033704F">
            <w:pPr>
              <w:pStyle w:val="CRCoverPage"/>
              <w:spacing w:after="0"/>
              <w:rPr>
                <w:noProof/>
                <w:sz w:val="8"/>
                <w:szCs w:val="8"/>
              </w:rPr>
            </w:pPr>
          </w:p>
        </w:tc>
      </w:tr>
      <w:tr w:rsidR="00A32704" w14:paraId="64CC0CB2" w14:textId="77777777" w:rsidTr="0033704F">
        <w:tc>
          <w:tcPr>
            <w:tcW w:w="2694" w:type="dxa"/>
            <w:gridSpan w:val="2"/>
            <w:tcBorders>
              <w:left w:val="single" w:sz="4" w:space="0" w:color="auto"/>
            </w:tcBorders>
          </w:tcPr>
          <w:p w14:paraId="7F193ED9" w14:textId="77777777" w:rsidR="00A32704" w:rsidRDefault="00A32704" w:rsidP="003370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8D14EE" w14:textId="77777777" w:rsidR="00A32704" w:rsidRDefault="00A32704" w:rsidP="003370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898F1" w14:textId="77777777" w:rsidR="00A32704" w:rsidRDefault="00A32704" w:rsidP="0033704F">
            <w:pPr>
              <w:pStyle w:val="CRCoverPage"/>
              <w:spacing w:after="0"/>
              <w:jc w:val="center"/>
              <w:rPr>
                <w:b/>
                <w:caps/>
                <w:noProof/>
              </w:rPr>
            </w:pPr>
            <w:r>
              <w:rPr>
                <w:b/>
                <w:caps/>
                <w:noProof/>
              </w:rPr>
              <w:t>N</w:t>
            </w:r>
          </w:p>
        </w:tc>
        <w:tc>
          <w:tcPr>
            <w:tcW w:w="2977" w:type="dxa"/>
            <w:gridSpan w:val="4"/>
          </w:tcPr>
          <w:p w14:paraId="60C05560" w14:textId="77777777" w:rsidR="00A32704" w:rsidRDefault="00A32704" w:rsidP="003370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83F95" w14:textId="77777777" w:rsidR="00A32704" w:rsidRDefault="00A32704" w:rsidP="0033704F">
            <w:pPr>
              <w:pStyle w:val="CRCoverPage"/>
              <w:spacing w:after="0"/>
              <w:ind w:left="99"/>
              <w:rPr>
                <w:noProof/>
              </w:rPr>
            </w:pPr>
          </w:p>
        </w:tc>
      </w:tr>
      <w:tr w:rsidR="00A32704" w14:paraId="19346419" w14:textId="77777777" w:rsidTr="0033704F">
        <w:tc>
          <w:tcPr>
            <w:tcW w:w="2694" w:type="dxa"/>
            <w:gridSpan w:val="2"/>
            <w:tcBorders>
              <w:left w:val="single" w:sz="4" w:space="0" w:color="auto"/>
            </w:tcBorders>
          </w:tcPr>
          <w:p w14:paraId="030FF324" w14:textId="77777777" w:rsidR="00A32704" w:rsidRDefault="00A32704" w:rsidP="003370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EF63D4"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574E4" w14:textId="30D34BED"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66F21422" w14:textId="77777777" w:rsidR="00A32704" w:rsidRDefault="00A32704" w:rsidP="003370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B5D3A" w14:textId="77777777" w:rsidR="00A32704" w:rsidRDefault="00A32704" w:rsidP="0033704F">
            <w:pPr>
              <w:pStyle w:val="CRCoverPage"/>
              <w:spacing w:after="0"/>
              <w:ind w:left="99"/>
              <w:rPr>
                <w:noProof/>
              </w:rPr>
            </w:pPr>
            <w:r>
              <w:rPr>
                <w:noProof/>
              </w:rPr>
              <w:t xml:space="preserve">TS/TR ... CR ... </w:t>
            </w:r>
          </w:p>
        </w:tc>
      </w:tr>
      <w:tr w:rsidR="00A32704" w14:paraId="7A5863A8" w14:textId="77777777" w:rsidTr="0033704F">
        <w:tc>
          <w:tcPr>
            <w:tcW w:w="2694" w:type="dxa"/>
            <w:gridSpan w:val="2"/>
            <w:tcBorders>
              <w:left w:val="single" w:sz="4" w:space="0" w:color="auto"/>
            </w:tcBorders>
          </w:tcPr>
          <w:p w14:paraId="09F0C776" w14:textId="77777777" w:rsidR="00A32704" w:rsidRDefault="00A32704" w:rsidP="003370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0AC11"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FCD8" w14:textId="351481F7"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267196E7" w14:textId="77777777" w:rsidR="00A32704" w:rsidRDefault="00A32704" w:rsidP="003370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6EABE" w14:textId="77777777" w:rsidR="00A32704" w:rsidRDefault="00A32704" w:rsidP="0033704F">
            <w:pPr>
              <w:pStyle w:val="CRCoverPage"/>
              <w:spacing w:after="0"/>
              <w:ind w:left="99"/>
              <w:rPr>
                <w:noProof/>
              </w:rPr>
            </w:pPr>
            <w:r>
              <w:rPr>
                <w:noProof/>
              </w:rPr>
              <w:t xml:space="preserve">TS/TR ... CR ... </w:t>
            </w:r>
          </w:p>
        </w:tc>
      </w:tr>
      <w:tr w:rsidR="00A32704" w14:paraId="7DF73BEE" w14:textId="77777777" w:rsidTr="0033704F">
        <w:tc>
          <w:tcPr>
            <w:tcW w:w="2694" w:type="dxa"/>
            <w:gridSpan w:val="2"/>
            <w:tcBorders>
              <w:left w:val="single" w:sz="4" w:space="0" w:color="auto"/>
            </w:tcBorders>
          </w:tcPr>
          <w:p w14:paraId="2BF42A87" w14:textId="77777777" w:rsidR="00A32704" w:rsidRDefault="00A32704" w:rsidP="003370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1058AE"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6EAAB" w14:textId="6ECAA36A"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1F058BB3" w14:textId="77777777" w:rsidR="00A32704" w:rsidRDefault="00A32704" w:rsidP="003370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CD02F5" w14:textId="77777777" w:rsidR="00A32704" w:rsidRDefault="00A32704" w:rsidP="0033704F">
            <w:pPr>
              <w:pStyle w:val="CRCoverPage"/>
              <w:spacing w:after="0"/>
              <w:ind w:left="99"/>
              <w:rPr>
                <w:noProof/>
              </w:rPr>
            </w:pPr>
            <w:r>
              <w:rPr>
                <w:noProof/>
              </w:rPr>
              <w:t xml:space="preserve">TS/TR ... CR ... </w:t>
            </w:r>
          </w:p>
        </w:tc>
      </w:tr>
      <w:tr w:rsidR="00A32704" w14:paraId="3E32F957" w14:textId="77777777" w:rsidTr="0033704F">
        <w:tc>
          <w:tcPr>
            <w:tcW w:w="2694" w:type="dxa"/>
            <w:gridSpan w:val="2"/>
            <w:tcBorders>
              <w:left w:val="single" w:sz="4" w:space="0" w:color="auto"/>
            </w:tcBorders>
          </w:tcPr>
          <w:p w14:paraId="10C30BE1" w14:textId="77777777" w:rsidR="00A32704" w:rsidRDefault="00A32704" w:rsidP="0033704F">
            <w:pPr>
              <w:pStyle w:val="CRCoverPage"/>
              <w:spacing w:after="0"/>
              <w:rPr>
                <w:b/>
                <w:i/>
                <w:noProof/>
              </w:rPr>
            </w:pPr>
          </w:p>
        </w:tc>
        <w:tc>
          <w:tcPr>
            <w:tcW w:w="6946" w:type="dxa"/>
            <w:gridSpan w:val="9"/>
            <w:tcBorders>
              <w:right w:val="single" w:sz="4" w:space="0" w:color="auto"/>
            </w:tcBorders>
          </w:tcPr>
          <w:p w14:paraId="25AB784D" w14:textId="77777777" w:rsidR="00A32704" w:rsidRDefault="00A32704" w:rsidP="0033704F">
            <w:pPr>
              <w:pStyle w:val="CRCoverPage"/>
              <w:spacing w:after="0"/>
              <w:rPr>
                <w:noProof/>
              </w:rPr>
            </w:pPr>
          </w:p>
        </w:tc>
      </w:tr>
      <w:tr w:rsidR="00A32704" w14:paraId="41804FF9" w14:textId="77777777" w:rsidTr="0033704F">
        <w:tc>
          <w:tcPr>
            <w:tcW w:w="2694" w:type="dxa"/>
            <w:gridSpan w:val="2"/>
            <w:tcBorders>
              <w:left w:val="single" w:sz="4" w:space="0" w:color="auto"/>
              <w:bottom w:val="single" w:sz="4" w:space="0" w:color="auto"/>
            </w:tcBorders>
          </w:tcPr>
          <w:p w14:paraId="44945081" w14:textId="77777777" w:rsidR="00A32704" w:rsidRDefault="00A32704" w:rsidP="003370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12CCC" w14:textId="77777777" w:rsidR="00A32704" w:rsidRDefault="00A32704" w:rsidP="0033704F">
            <w:pPr>
              <w:pStyle w:val="CRCoverPage"/>
              <w:spacing w:after="0"/>
              <w:ind w:left="100"/>
              <w:rPr>
                <w:noProof/>
              </w:rPr>
            </w:pPr>
          </w:p>
        </w:tc>
      </w:tr>
      <w:tr w:rsidR="00A32704" w:rsidRPr="008863B9" w14:paraId="60C9DA89" w14:textId="77777777" w:rsidTr="0033704F">
        <w:tc>
          <w:tcPr>
            <w:tcW w:w="2694" w:type="dxa"/>
            <w:gridSpan w:val="2"/>
            <w:tcBorders>
              <w:top w:val="single" w:sz="4" w:space="0" w:color="auto"/>
              <w:bottom w:val="single" w:sz="4" w:space="0" w:color="auto"/>
            </w:tcBorders>
          </w:tcPr>
          <w:p w14:paraId="7288D055" w14:textId="77777777" w:rsidR="00A32704" w:rsidRPr="008863B9" w:rsidRDefault="00A32704" w:rsidP="003370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AD34A9" w14:textId="77777777" w:rsidR="00A32704" w:rsidRPr="008863B9" w:rsidRDefault="00A32704" w:rsidP="0033704F">
            <w:pPr>
              <w:pStyle w:val="CRCoverPage"/>
              <w:spacing w:after="0"/>
              <w:ind w:left="100"/>
              <w:rPr>
                <w:noProof/>
                <w:sz w:val="8"/>
                <w:szCs w:val="8"/>
              </w:rPr>
            </w:pPr>
          </w:p>
        </w:tc>
      </w:tr>
      <w:tr w:rsidR="00A32704" w14:paraId="346DBDC1" w14:textId="77777777" w:rsidTr="0033704F">
        <w:tc>
          <w:tcPr>
            <w:tcW w:w="2694" w:type="dxa"/>
            <w:gridSpan w:val="2"/>
            <w:tcBorders>
              <w:top w:val="single" w:sz="4" w:space="0" w:color="auto"/>
              <w:left w:val="single" w:sz="4" w:space="0" w:color="auto"/>
              <w:bottom w:val="single" w:sz="4" w:space="0" w:color="auto"/>
            </w:tcBorders>
          </w:tcPr>
          <w:p w14:paraId="3AD19AE1" w14:textId="77777777" w:rsidR="00A32704" w:rsidRDefault="00A32704" w:rsidP="003370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6CCD" w14:textId="6780E445" w:rsidR="00A32704" w:rsidRDefault="00753858" w:rsidP="0033704F">
            <w:pPr>
              <w:pStyle w:val="CRCoverPage"/>
              <w:spacing w:after="0"/>
              <w:ind w:left="100"/>
              <w:rPr>
                <w:noProof/>
              </w:rPr>
            </w:pPr>
            <w:r w:rsidRPr="00753858">
              <w:rPr>
                <w:noProof/>
              </w:rPr>
              <w:t xml:space="preserve">Rev 1: added changes </w:t>
            </w:r>
            <w:r>
              <w:rPr>
                <w:noProof/>
              </w:rPr>
              <w:t>2</w:t>
            </w:r>
            <w:r w:rsidRPr="00753858">
              <w:rPr>
                <w:noProof/>
              </w:rPr>
              <w:t xml:space="preserve"> - </w:t>
            </w:r>
            <w:r>
              <w:rPr>
                <w:noProof/>
              </w:rPr>
              <w:t>6</w:t>
            </w:r>
          </w:p>
        </w:tc>
      </w:tr>
    </w:tbl>
    <w:p w14:paraId="71156150" w14:textId="77777777" w:rsidR="00A32704" w:rsidRDefault="00A32704" w:rsidP="00A32704">
      <w:pPr>
        <w:pStyle w:val="CRCoverPage"/>
        <w:spacing w:after="0"/>
        <w:rPr>
          <w:noProof/>
          <w:sz w:val="8"/>
          <w:szCs w:val="8"/>
        </w:rPr>
      </w:pPr>
    </w:p>
    <w:p w14:paraId="579887A9" w14:textId="77777777" w:rsidR="00106C2B" w:rsidRDefault="00106C2B" w:rsidP="00106C2B">
      <w:pPr>
        <w:rPr>
          <w:noProof/>
        </w:rPr>
        <w:sectPr w:rsidR="00106C2B">
          <w:headerReference w:type="even" r:id="rId12"/>
          <w:footnotePr>
            <w:numRestart w:val="eachSect"/>
          </w:footnotePr>
          <w:pgSz w:w="11907" w:h="16840" w:code="9"/>
          <w:pgMar w:top="1418" w:right="1134" w:bottom="1134" w:left="1134" w:header="680" w:footer="567" w:gutter="0"/>
          <w:cols w:space="720"/>
        </w:sectPr>
      </w:pPr>
    </w:p>
    <w:p w14:paraId="1C6FA102" w14:textId="0EC105A5" w:rsidR="000A32FA" w:rsidRDefault="000A32FA" w:rsidP="000A32FA">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bookmarkStart w:id="2" w:name="_Toc156001043"/>
      <w:bookmarkStart w:id="3" w:name="_Toc525641403"/>
      <w:bookmarkStart w:id="4" w:name="_Toc23239744"/>
      <w:bookmarkEnd w:id="1"/>
      <w:r>
        <w:rPr>
          <w:rFonts w:hint="eastAsia"/>
          <w:i/>
          <w:iCs/>
          <w:highlight w:val="yellow"/>
          <w:lang w:eastAsia="zh-CN"/>
        </w:rPr>
        <w:lastRenderedPageBreak/>
        <w:t>S</w:t>
      </w:r>
      <w:r>
        <w:rPr>
          <w:i/>
          <w:iCs/>
          <w:highlight w:val="yellow"/>
          <w:lang w:eastAsia="zh-CN"/>
        </w:rPr>
        <w:t>tart of Change</w:t>
      </w:r>
    </w:p>
    <w:p w14:paraId="3702DD47" w14:textId="77777777" w:rsidR="009B446F" w:rsidRPr="003A1321" w:rsidRDefault="009B446F" w:rsidP="009B446F">
      <w:pPr>
        <w:pStyle w:val="3"/>
      </w:pPr>
      <w:bookmarkStart w:id="5" w:name="_Toc525809061"/>
      <w:bookmarkStart w:id="6" w:name="_Toc23239723"/>
      <w:bookmarkStart w:id="7" w:name="_Toc156001019"/>
      <w:bookmarkStart w:id="8" w:name="_Toc156001046"/>
      <w:bookmarkEnd w:id="2"/>
      <w:r w:rsidRPr="003A1321">
        <w:t>4.2.2</w:t>
      </w:r>
      <w:r w:rsidRPr="003A1321">
        <w:tab/>
      </w:r>
      <w:r w:rsidRPr="003A1321">
        <w:rPr>
          <w:lang w:eastAsia="zh-CN"/>
        </w:rPr>
        <w:t>SRAP</w:t>
      </w:r>
      <w:r w:rsidRPr="003A1321">
        <w:t xml:space="preserve"> entities</w:t>
      </w:r>
      <w:bookmarkEnd w:id="5"/>
      <w:bookmarkEnd w:id="6"/>
      <w:bookmarkEnd w:id="7"/>
    </w:p>
    <w:p w14:paraId="03EFAF09" w14:textId="77777777" w:rsidR="009B446F" w:rsidRPr="003A1321" w:rsidRDefault="009B446F" w:rsidP="009B446F">
      <w:r w:rsidRPr="003A1321">
        <w:t>Figure 4.2.2-1 represents one possible structure for the SRAP sublayer. The figure is based on the radio interface protocol architecture defined in TS 38.300 [2].</w:t>
      </w:r>
    </w:p>
    <w:p w14:paraId="1D1A8F43" w14:textId="77777777" w:rsidR="009B446F" w:rsidRPr="003A1321" w:rsidRDefault="009B446F" w:rsidP="009B446F">
      <w:pPr>
        <w:pStyle w:val="TH"/>
      </w:pPr>
      <w:r w:rsidRPr="003A1321">
        <w:object w:dxaOrig="8126" w:dyaOrig="3787" w14:anchorId="39004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95pt;height:189.95pt" o:ole="">
            <v:imagedata r:id="rId13" o:title=""/>
          </v:shape>
          <o:OLEObject Type="Embed" ProgID="Visio.Drawing.15" ShapeID="_x0000_i1025" DrawAspect="Content" ObjectID="_1775658858" r:id="rId14"/>
        </w:object>
      </w:r>
    </w:p>
    <w:p w14:paraId="1EF6D083" w14:textId="77777777" w:rsidR="009B446F" w:rsidRPr="003A1321" w:rsidRDefault="009B446F" w:rsidP="009B446F">
      <w:pPr>
        <w:pStyle w:val="TF"/>
        <w:rPr>
          <w:rFonts w:cs="Arial"/>
        </w:rPr>
      </w:pPr>
      <w:r w:rsidRPr="003A1321">
        <w:rPr>
          <w:rFonts w:cs="Arial"/>
        </w:rPr>
        <w:t>Figure 4.2.2-1: SRAP structure overview</w:t>
      </w:r>
    </w:p>
    <w:p w14:paraId="7DA9FCE4" w14:textId="77777777" w:rsidR="009B446F" w:rsidRPr="003A1321" w:rsidRDefault="009B446F" w:rsidP="009B446F">
      <w:r w:rsidRPr="003A1321">
        <w:t xml:space="preserve">On the U2N Relay UE, the SRAP sublayer contains one SRAP entity at </w:t>
      </w:r>
      <w:proofErr w:type="spellStart"/>
      <w:r w:rsidRPr="003A1321">
        <w:t>Uu</w:t>
      </w:r>
      <w:proofErr w:type="spellEnd"/>
      <w:r w:rsidRPr="003A1321">
        <w:t xml:space="preserve"> interface and a separate collocated SRAP entity at the PC5 interface. On the U2N Remote UE, the SRAP sublayer contains only one SRAP entity at the PC5 interface. On the U2U Relay UE and U2U Remote UE, the SRAP sublayer contains only one </w:t>
      </w:r>
      <w:bookmarkStart w:id="9" w:name="_Hlk148532500"/>
      <w:r w:rsidRPr="003A1321">
        <w:t>SRAP</w:t>
      </w:r>
      <w:bookmarkEnd w:id="9"/>
      <w:r w:rsidRPr="003A1321">
        <w:t xml:space="preserve"> entity at the PC5 interface.</w:t>
      </w:r>
    </w:p>
    <w:p w14:paraId="7D57A5B8" w14:textId="77777777" w:rsidR="009B446F" w:rsidRPr="003A1321" w:rsidRDefault="009B446F" w:rsidP="009B446F">
      <w:r w:rsidRPr="003A1321">
        <w:t xml:space="preserve">Each SRAP entity has a transmitting part and a receiving part. Across the PC5 interface in the U2N case, the transmitting part of the SRAP entity at the U2N Remote UE has a corresponding receiving part of an SRAP entity at the U2N Relay UE, and vice versa. Across the </w:t>
      </w:r>
      <w:proofErr w:type="spellStart"/>
      <w:r w:rsidRPr="003A1321">
        <w:t>Uu</w:t>
      </w:r>
      <w:proofErr w:type="spellEnd"/>
      <w:r w:rsidRPr="003A1321">
        <w:t xml:space="preserve"> interface, the transmitting part of the SRAP entity at the U2N Relay UE has a corresponding receiving part of an SRAP entity at the </w:t>
      </w:r>
      <w:proofErr w:type="spellStart"/>
      <w:r w:rsidRPr="003A1321">
        <w:t>gNB</w:t>
      </w:r>
      <w:proofErr w:type="spellEnd"/>
      <w:r w:rsidRPr="003A1321">
        <w:t>, and vice versa.</w:t>
      </w:r>
    </w:p>
    <w:p w14:paraId="267D7D74" w14:textId="77777777" w:rsidR="009B446F" w:rsidRPr="003A1321" w:rsidRDefault="009B446F" w:rsidP="009B446F">
      <w:r w:rsidRPr="003A1321">
        <w:t>Across the PC5 interface in the U2U case, the transmitting part of the SRAP entity at the U2U Remote UE has a corresponding receiving part of an SRAP entity at the U2U Relay UE, and vice versa.</w:t>
      </w:r>
    </w:p>
    <w:p w14:paraId="37429D7D" w14:textId="77777777" w:rsidR="009B446F" w:rsidRPr="003A1321" w:rsidRDefault="009B446F" w:rsidP="009B446F">
      <w:r w:rsidRPr="003A1321">
        <w:t xml:space="preserve">Figure 4.2.2-2 and Figure 4.2.2-3 represents the functional view of the SRAP entity in U2N Relay case for the SRAP sublayer at PC5 interface and at </w:t>
      </w:r>
      <w:proofErr w:type="spellStart"/>
      <w:r w:rsidRPr="003A1321">
        <w:t>Uu</w:t>
      </w:r>
      <w:proofErr w:type="spellEnd"/>
      <w:r w:rsidRPr="003A1321">
        <w:t xml:space="preserve"> interface respectively. Figure 4.2.2-4 represents the functional view of the SRAP entity in U2U Relay case for the SRAP sublayer at PC5 interface.</w:t>
      </w:r>
    </w:p>
    <w:p w14:paraId="11A08FCB" w14:textId="71549A60" w:rsidR="009B446F" w:rsidRPr="003A1321" w:rsidRDefault="00AE5572" w:rsidP="009B446F">
      <w:pPr>
        <w:pStyle w:val="TH"/>
      </w:pPr>
      <w:r w:rsidRPr="003A1321">
        <w:object w:dxaOrig="22071" w:dyaOrig="17521" w14:anchorId="5AA59B38">
          <v:shape id="_x0000_i1026" type="#_x0000_t75" style="width:452.5pt;height:359.45pt;mso-position-vertical:absolute" o:ole="">
            <v:imagedata r:id="rId15" o:title=""/>
          </v:shape>
          <o:OLEObject Type="Embed" ProgID="Visio.Drawing.15" ShapeID="_x0000_i1026" DrawAspect="Content" ObjectID="_1775658859" r:id="rId16"/>
        </w:object>
      </w:r>
    </w:p>
    <w:p w14:paraId="57B907E1" w14:textId="77777777" w:rsidR="009B446F" w:rsidRPr="003A1321" w:rsidRDefault="009B446F" w:rsidP="009B446F">
      <w:pPr>
        <w:pStyle w:val="TF"/>
        <w:rPr>
          <w:rFonts w:cs="Arial"/>
        </w:rPr>
      </w:pPr>
      <w:r w:rsidRPr="003A1321">
        <w:rPr>
          <w:rFonts w:cs="Arial"/>
        </w:rPr>
        <w:t xml:space="preserve">Figure 4.2.2-2: Example of functional view of SRAP sublayer at PC5 interface </w:t>
      </w:r>
      <w:r w:rsidRPr="003A1321">
        <w:rPr>
          <w:rFonts w:cs="Arial"/>
          <w:lang w:eastAsia="zh-CN"/>
        </w:rPr>
        <w:t xml:space="preserve">in </w:t>
      </w:r>
      <w:r w:rsidRPr="003A1321">
        <w:rPr>
          <w:rFonts w:cs="Arial"/>
        </w:rPr>
        <w:t>U2N R</w:t>
      </w:r>
      <w:r w:rsidRPr="003A1321">
        <w:rPr>
          <w:rFonts w:cs="Arial"/>
          <w:lang w:eastAsia="zh-CN"/>
        </w:rPr>
        <w:t>elay case</w:t>
      </w:r>
    </w:p>
    <w:p w14:paraId="70703839" w14:textId="77777777" w:rsidR="009B446F" w:rsidRPr="003A1321" w:rsidRDefault="009B446F" w:rsidP="009B446F">
      <w:pPr>
        <w:pStyle w:val="TH"/>
      </w:pPr>
      <w:r w:rsidRPr="003A1321">
        <w:object w:dxaOrig="22065" w:dyaOrig="17520" w14:anchorId="1E408ACA">
          <v:shape id="_x0000_i1027" type="#_x0000_t75" style="width:472.45pt;height:374.95pt" o:ole="">
            <v:imagedata r:id="rId17" o:title=""/>
          </v:shape>
          <o:OLEObject Type="Embed" ProgID="Visio.Drawing.15" ShapeID="_x0000_i1027" DrawAspect="Content" ObjectID="_1775658860" r:id="rId18"/>
        </w:object>
      </w:r>
    </w:p>
    <w:p w14:paraId="1C29DBB8" w14:textId="77777777" w:rsidR="009B446F" w:rsidRPr="003A1321" w:rsidRDefault="009B446F" w:rsidP="009B446F">
      <w:pPr>
        <w:pStyle w:val="TF"/>
        <w:rPr>
          <w:rFonts w:cs="Arial"/>
        </w:rPr>
      </w:pPr>
      <w:r w:rsidRPr="003A1321">
        <w:rPr>
          <w:rFonts w:cs="Arial"/>
        </w:rPr>
        <w:t xml:space="preserve">Figure 4.2.2-3: Example of functional view of SRAP sublayer at </w:t>
      </w:r>
      <w:proofErr w:type="spellStart"/>
      <w:r w:rsidRPr="003A1321">
        <w:rPr>
          <w:rFonts w:cs="Arial"/>
        </w:rPr>
        <w:t>Uu</w:t>
      </w:r>
      <w:proofErr w:type="spellEnd"/>
      <w:r w:rsidRPr="003A1321">
        <w:rPr>
          <w:rFonts w:cs="Arial"/>
        </w:rPr>
        <w:t xml:space="preserve"> interface</w:t>
      </w:r>
    </w:p>
    <w:p w14:paraId="0CDEE2CF" w14:textId="77777777" w:rsidR="009B446F" w:rsidRPr="003A1321" w:rsidRDefault="009B446F" w:rsidP="009B446F">
      <w:r w:rsidRPr="003A1321">
        <w:t>In the example of Figure 4.2.2-2 and Figure 4.2.2-3, at relay UE:</w:t>
      </w:r>
    </w:p>
    <w:p w14:paraId="5DAFE52E" w14:textId="77777777" w:rsidR="009B446F" w:rsidRPr="003A1321" w:rsidRDefault="009B446F" w:rsidP="009B446F">
      <w:pPr>
        <w:pStyle w:val="B1"/>
      </w:pPr>
      <w:r w:rsidRPr="003A1321">
        <w:t>-</w:t>
      </w:r>
      <w:r w:rsidRPr="003A1321">
        <w:tab/>
        <w:t xml:space="preserve">For data packet not corresponding to SRB0, the receiving part on the SRAP entity of </w:t>
      </w:r>
      <w:proofErr w:type="spellStart"/>
      <w:r w:rsidRPr="003A1321">
        <w:t>Uu</w:t>
      </w:r>
      <w:proofErr w:type="spellEnd"/>
      <w:r w:rsidRPr="003A1321">
        <w:t xml:space="preserve"> interface delivers SRAP Data PDUs to the transmitting part on the collocated SRAP entity of PC5 interface, and the receiving part on the SRAP entity of PC5 interface delivers SRAP Data PDUs to the transmitting part on the collocated SRAP entity of </w:t>
      </w:r>
      <w:proofErr w:type="spellStart"/>
      <w:r w:rsidRPr="003A1321">
        <w:t>Uu</w:t>
      </w:r>
      <w:proofErr w:type="spellEnd"/>
      <w:r w:rsidRPr="003A1321">
        <w:t xml:space="preserve"> interface. As an alternative, the receiving part may deliver SRAP SDUs to the transmitting</w:t>
      </w:r>
      <w:r w:rsidRPr="003A1321" w:rsidDel="00135C1E">
        <w:t xml:space="preserve"> </w:t>
      </w:r>
      <w:r w:rsidRPr="003A1321">
        <w:t xml:space="preserve">part on the collocated SRAP entity. When passing SRAP SDUs, the receiving part removes the SRAP header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sidRPr="003A1321">
        <w:rPr>
          <w:lang w:eastAsia="zh-CN"/>
        </w:rPr>
        <w:t>packets</w:t>
      </w:r>
      <w:r w:rsidRPr="003A1321">
        <w:t>.</w:t>
      </w:r>
    </w:p>
    <w:p w14:paraId="3FF80894" w14:textId="77777777" w:rsidR="009B446F" w:rsidRPr="003A1321" w:rsidRDefault="009B446F" w:rsidP="009B446F">
      <w:pPr>
        <w:pStyle w:val="B1"/>
      </w:pPr>
      <w:r w:rsidRPr="003A1321">
        <w:t>-</w:t>
      </w:r>
      <w:r w:rsidRPr="003A1321">
        <w:tab/>
        <w:t xml:space="preserve">For </w:t>
      </w:r>
      <w:r w:rsidRPr="003A1321">
        <w:rPr>
          <w:lang w:eastAsia="zh-CN"/>
        </w:rPr>
        <w:t>UL</w:t>
      </w:r>
      <w:r w:rsidRPr="003A1321">
        <w:t xml:space="preserve"> data packet corresponding to SRB0, the receiving part on the SRAP entity of PC5 interface delivers SRAP SDUs to the transmitting part on the collocated SRAP entity of </w:t>
      </w:r>
      <w:proofErr w:type="spellStart"/>
      <w:r w:rsidRPr="003A1321">
        <w:t>Uu</w:t>
      </w:r>
      <w:proofErr w:type="spellEnd"/>
      <w:r w:rsidRPr="003A1321">
        <w:t xml:space="preserve"> interface, and the transmitting part on the SRAP entity of </w:t>
      </w:r>
      <w:proofErr w:type="spellStart"/>
      <w:r w:rsidRPr="003A1321">
        <w:t>Uu</w:t>
      </w:r>
      <w:proofErr w:type="spellEnd"/>
      <w:r w:rsidRPr="003A1321">
        <w:t xml:space="preserve"> interface adds the SRAP header in accordance with clause 5.3.3.</w:t>
      </w:r>
    </w:p>
    <w:p w14:paraId="296DDAB4" w14:textId="77777777" w:rsidR="009B446F" w:rsidRPr="003A1321" w:rsidRDefault="009B446F" w:rsidP="009B446F">
      <w:pPr>
        <w:pStyle w:val="B1"/>
      </w:pPr>
      <w:r w:rsidRPr="003A1321">
        <w:t>-</w:t>
      </w:r>
      <w:r w:rsidRPr="003A1321">
        <w:tab/>
        <w:t xml:space="preserve">For DL data packet corresponding to SRB0, the receiving part on the SRAP entity of </w:t>
      </w:r>
      <w:proofErr w:type="spellStart"/>
      <w:r w:rsidRPr="003A1321">
        <w:t>Uu</w:t>
      </w:r>
      <w:proofErr w:type="spellEnd"/>
      <w:r w:rsidRPr="003A1321">
        <w:t xml:space="preserve"> 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 not shown in Figure 4.2.2-2 or Figure 4.2.2-3, the receiving part on the SRAP entity of </w:t>
      </w:r>
      <w:proofErr w:type="spellStart"/>
      <w:r w:rsidRPr="003A1321">
        <w:t>Uu</w:t>
      </w:r>
      <w:proofErr w:type="spellEnd"/>
      <w:r w:rsidRPr="003A1321">
        <w:t xml:space="preserve"> interface removes the SRAP header and delivers SRAP SDUs to the transmitting part on the collocated SRAP entity of PC5 interface.</w:t>
      </w:r>
    </w:p>
    <w:p w14:paraId="23F2B515" w14:textId="49D447E8" w:rsidR="009B446F" w:rsidRPr="003A1321" w:rsidRDefault="00AE5572" w:rsidP="009B446F">
      <w:pPr>
        <w:pStyle w:val="TH"/>
      </w:pPr>
      <w:ins w:id="10" w:author="OPPO (Bingxue)" w:date="2024-03-21T16:39:00Z">
        <w:r w:rsidRPr="003A1321">
          <w:object w:dxaOrig="22071" w:dyaOrig="17521" w14:anchorId="111D648E">
            <v:shape id="_x0000_i1028" type="#_x0000_t75" style="width:453.6pt;height:359.45pt" o:ole="">
              <v:imagedata r:id="rId19" o:title=""/>
            </v:shape>
            <o:OLEObject Type="Embed" ProgID="Visio.Drawing.15" ShapeID="_x0000_i1028" DrawAspect="Content" ObjectID="_1775658861" r:id="rId20"/>
          </w:object>
        </w:r>
      </w:ins>
      <w:del w:id="11" w:author="OPPO (Bingxue)" w:date="2024-03-21T16:39:00Z">
        <w:r w:rsidR="009B446F" w:rsidRPr="003A1321" w:rsidDel="009B446F">
          <w:object w:dxaOrig="22071" w:dyaOrig="17521" w14:anchorId="161D7A1A">
            <v:shape id="_x0000_i1029" type="#_x0000_t75" style="width:453.6pt;height:359.45pt;mso-position-vertical:absolute" o:ole="">
              <v:imagedata r:id="rId21" o:title=""/>
            </v:shape>
            <o:OLEObject Type="Embed" ProgID="Visio.Drawing.15" ShapeID="_x0000_i1029" DrawAspect="Content" ObjectID="_1775658862" r:id="rId22"/>
          </w:object>
        </w:r>
      </w:del>
    </w:p>
    <w:p w14:paraId="31199935" w14:textId="77777777" w:rsidR="009B446F" w:rsidRPr="003A1321" w:rsidRDefault="009B446F" w:rsidP="009B446F">
      <w:pPr>
        <w:pStyle w:val="TF"/>
        <w:rPr>
          <w:rFonts w:cs="Arial"/>
        </w:rPr>
      </w:pPr>
      <w:r w:rsidRPr="003A1321">
        <w:rPr>
          <w:rFonts w:cs="Arial"/>
        </w:rPr>
        <w:t>Figure 4.2.2-4: Example of functional view of SRAP sublayer at PC5 interface in U2U Relay case</w:t>
      </w:r>
    </w:p>
    <w:p w14:paraId="3E175108" w14:textId="77777777" w:rsidR="009B446F" w:rsidRPr="003A1321" w:rsidRDefault="009B446F" w:rsidP="009B446F">
      <w:r w:rsidRPr="003A1321">
        <w:t>In the example of Figure 4.2.2-4, at U2U relay UE:</w:t>
      </w:r>
    </w:p>
    <w:p w14:paraId="1F8C8463" w14:textId="77777777" w:rsidR="009B446F" w:rsidRPr="003A1321" w:rsidRDefault="009B446F" w:rsidP="009B446F">
      <w:pPr>
        <w:pStyle w:val="B1"/>
      </w:pPr>
      <w:r w:rsidRPr="003A1321">
        <w:t>-</w:t>
      </w:r>
      <w:r w:rsidRPr="003A1321">
        <w:tab/>
        <w:t>For U2U data packet, the receiving part on the SRAP entity of PC5 interface between the U2U Relay UE and the U2U Remote UE delivers U2U 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U2U SRAP Data PDU header prior to removal. Passing SRAP SDUs in this manner is therefore functionally equivalent to passing U2U SRAP Data PDUs, in implementation. The following specification therefore refers to the passing of SRAP data packets.</w:t>
      </w:r>
    </w:p>
    <w:p w14:paraId="25D8ABB6" w14:textId="741B2CFE" w:rsidR="000A32FA" w:rsidRPr="000A32FA" w:rsidRDefault="000A32FA" w:rsidP="000A32FA">
      <w:pPr>
        <w:pBdr>
          <w:top w:val="single" w:sz="4" w:space="1" w:color="auto"/>
          <w:left w:val="single" w:sz="4" w:space="4" w:color="auto"/>
          <w:bottom w:val="single" w:sz="4" w:space="1" w:color="auto"/>
          <w:right w:val="single" w:sz="4" w:space="4" w:color="auto"/>
        </w:pBdr>
        <w:jc w:val="center"/>
        <w:rPr>
          <w:i/>
          <w:iCs/>
          <w:lang w:eastAsia="zh-CN"/>
        </w:rPr>
      </w:pPr>
      <w:bookmarkStart w:id="12" w:name="_Toc156001048"/>
      <w:bookmarkEnd w:id="8"/>
      <w:r>
        <w:rPr>
          <w:rFonts w:hint="eastAsia"/>
          <w:i/>
          <w:iCs/>
          <w:highlight w:val="yellow"/>
          <w:lang w:eastAsia="zh-CN"/>
        </w:rPr>
        <w:t>N</w:t>
      </w:r>
      <w:r>
        <w:rPr>
          <w:i/>
          <w:iCs/>
          <w:highlight w:val="yellow"/>
          <w:lang w:eastAsia="zh-CN"/>
        </w:rPr>
        <w:t>ext Change</w:t>
      </w:r>
    </w:p>
    <w:p w14:paraId="620952C2" w14:textId="77777777" w:rsidR="00D35708" w:rsidRPr="003A1321" w:rsidRDefault="00D35708" w:rsidP="00D35708">
      <w:pPr>
        <w:pStyle w:val="40"/>
        <w:rPr>
          <w:lang w:eastAsia="zh-CN"/>
        </w:rPr>
      </w:pPr>
      <w:bookmarkStart w:id="13" w:name="_Toc156001045"/>
      <w:r w:rsidRPr="003A1321">
        <w:rPr>
          <w:lang w:eastAsia="zh-CN"/>
        </w:rPr>
        <w:t>5.3a.1.1</w:t>
      </w:r>
      <w:r w:rsidRPr="003A1321">
        <w:rPr>
          <w:lang w:eastAsia="zh-CN"/>
        </w:rPr>
        <w:tab/>
        <w:t>General</w:t>
      </w:r>
      <w:bookmarkEnd w:id="13"/>
    </w:p>
    <w:p w14:paraId="1AB8C754" w14:textId="77777777" w:rsidR="00D35708" w:rsidRPr="003A1321" w:rsidRDefault="00D35708" w:rsidP="00D35708">
      <w:pPr>
        <w:rPr>
          <w:lang w:eastAsia="zh-CN"/>
        </w:rPr>
      </w:pPr>
      <w:r w:rsidRPr="003A1321">
        <w:rPr>
          <w:lang w:eastAsia="zh-CN"/>
        </w:rPr>
        <w:t>The transmitting part of the SRAP entity on the PC5 interface of U2U Remote UE can receive SRAP SDU from upper layer and construct</w:t>
      </w:r>
      <w:del w:id="14" w:author="OPPO (Bingxue)" w:date="2024-03-21T16:43:00Z">
        <w:r w:rsidRPr="003A1321" w:rsidDel="00C25801">
          <w:rPr>
            <w:lang w:eastAsia="zh-CN"/>
          </w:rPr>
          <w:delText>s</w:delText>
        </w:r>
      </w:del>
      <w:r w:rsidRPr="003A1321">
        <w:rPr>
          <w:lang w:eastAsia="zh-CN"/>
        </w:rPr>
        <w:t xml:space="preserve"> U2U SRAP Data PDU.</w:t>
      </w:r>
    </w:p>
    <w:p w14:paraId="3DC3ACBE" w14:textId="77777777" w:rsidR="00D35708" w:rsidRPr="003A1321" w:rsidRDefault="00D35708" w:rsidP="00D35708">
      <w:pPr>
        <w:rPr>
          <w:lang w:eastAsia="zh-CN"/>
        </w:rPr>
      </w:pPr>
      <w:r w:rsidRPr="003A1321">
        <w:rPr>
          <w:lang w:eastAsia="zh-CN"/>
        </w:rPr>
        <w:t>Upon receiving an SRAP SDU from upper layer, the transmitting part of the SRAP entity on the PC5 interface shall:</w:t>
      </w:r>
    </w:p>
    <w:p w14:paraId="16C6DCF4" w14:textId="77777777" w:rsidR="00D35708" w:rsidRPr="003A1321" w:rsidRDefault="00D35708" w:rsidP="00D35708">
      <w:pPr>
        <w:pStyle w:val="B1"/>
      </w:pPr>
      <w:r w:rsidRPr="003A1321">
        <w:t>-</w:t>
      </w:r>
      <w:r w:rsidRPr="003A1321">
        <w:tab/>
        <w:t>Determine the UE ID fields</w:t>
      </w:r>
      <w:r>
        <w:t>, egress link</w:t>
      </w:r>
      <w:r w:rsidRPr="003A1321">
        <w:t xml:space="preserve"> and BEARER ID field in accordance with clause 5.3a.1.2;</w:t>
      </w:r>
    </w:p>
    <w:p w14:paraId="66172DA4" w14:textId="77777777" w:rsidR="00D35708" w:rsidRDefault="00D35708" w:rsidP="00D35708">
      <w:pPr>
        <w:pStyle w:val="B1"/>
      </w:pPr>
      <w:r w:rsidRPr="003A1321">
        <w:t>-</w:t>
      </w:r>
      <w:r w:rsidRPr="003A1321">
        <w:tab/>
        <w:t>Construct an U2U SRAP Data PDU with SRAP header, where the UE ID fields and BEARER ID field are set to the determined values, in accordance with clause 6.2.2;</w:t>
      </w:r>
    </w:p>
    <w:p w14:paraId="223EE4D7" w14:textId="77777777" w:rsidR="00D35708" w:rsidRPr="003A1321" w:rsidRDefault="00D35708" w:rsidP="00D35708">
      <w:pPr>
        <w:pStyle w:val="B1"/>
      </w:pPr>
      <w:r w:rsidRPr="003A1321">
        <w:t>-</w:t>
      </w:r>
      <w:r w:rsidRPr="003A1321">
        <w:tab/>
        <w:t>Determine the egress RLC channel in accordance with clause 5.3a.1.3;</w:t>
      </w:r>
    </w:p>
    <w:p w14:paraId="61DDD409" w14:textId="5B050946" w:rsidR="00D35708" w:rsidRDefault="00D35708" w:rsidP="00D35708">
      <w:pPr>
        <w:pStyle w:val="B1"/>
      </w:pPr>
      <w:r w:rsidRPr="003A1321">
        <w:t>-</w:t>
      </w:r>
      <w:r w:rsidRPr="003A1321">
        <w:tab/>
        <w:t>Submit this U2U SRAP Data PDU to the determined egress PC5 Relay RLC channel</w:t>
      </w:r>
      <w:r>
        <w:t xml:space="preserve"> of the determined egress link</w:t>
      </w:r>
      <w:r w:rsidRPr="003A1321">
        <w:t>.</w:t>
      </w:r>
    </w:p>
    <w:p w14:paraId="5292CC84" w14:textId="77777777" w:rsidR="001576D1" w:rsidRPr="00D35708" w:rsidRDefault="001576D1" w:rsidP="001576D1">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lastRenderedPageBreak/>
        <w:t>N</w:t>
      </w:r>
      <w:r>
        <w:rPr>
          <w:i/>
          <w:iCs/>
          <w:highlight w:val="yellow"/>
          <w:lang w:eastAsia="zh-CN"/>
        </w:rPr>
        <w:t>ext Change</w:t>
      </w:r>
    </w:p>
    <w:p w14:paraId="0D7CA010" w14:textId="258A5AE2" w:rsidR="001576D1" w:rsidRDefault="001576D1" w:rsidP="001576D1">
      <w:pPr>
        <w:pStyle w:val="40"/>
        <w:rPr>
          <w:lang w:eastAsia="zh-CN"/>
        </w:rPr>
      </w:pPr>
      <w:bookmarkStart w:id="15" w:name="_Toc162949433"/>
      <w:r>
        <w:rPr>
          <w:lang w:eastAsia="zh-CN"/>
        </w:rPr>
        <w:t>5.3a.1.2</w:t>
      </w:r>
      <w:r>
        <w:rPr>
          <w:lang w:eastAsia="zh-CN"/>
        </w:rPr>
        <w:tab/>
      </w:r>
      <w:ins w:id="16" w:author="Rapp_updated" w:date="2024-04-25T11:09:00Z">
        <w:r w:rsidR="00AE5572">
          <w:rPr>
            <w:lang w:eastAsia="zh-CN"/>
          </w:rPr>
          <w:t>E</w:t>
        </w:r>
      </w:ins>
      <w:ins w:id="17" w:author="Rapp_updated" w:date="2024-04-25T11:10:00Z">
        <w:r w:rsidR="00AE5572">
          <w:rPr>
            <w:lang w:eastAsia="zh-CN"/>
          </w:rPr>
          <w:t>gress link</w:t>
        </w:r>
      </w:ins>
      <w:ins w:id="18" w:author="Rapp_updated" w:date="2024-04-25T11:16:00Z">
        <w:r w:rsidR="008D218E">
          <w:rPr>
            <w:lang w:eastAsia="zh-CN"/>
          </w:rPr>
          <w:t xml:space="preserve">, </w:t>
        </w:r>
      </w:ins>
      <w:r>
        <w:rPr>
          <w:lang w:eastAsia="zh-CN"/>
        </w:rPr>
        <w:t>UE ID fields</w:t>
      </w:r>
      <w:ins w:id="19" w:author="OPPO (Bingxue)" w:date="2024-04-22T11:23:00Z">
        <w:del w:id="20" w:author="Rapp_updated" w:date="2024-04-25T11:17:00Z">
          <w:r w:rsidDel="008D218E">
            <w:rPr>
              <w:rFonts w:eastAsia="宋体" w:hint="eastAsia"/>
              <w:lang w:val="en-US" w:eastAsia="zh-CN"/>
            </w:rPr>
            <w:delText>, egress link</w:delText>
          </w:r>
        </w:del>
      </w:ins>
      <w:r>
        <w:rPr>
          <w:lang w:eastAsia="zh-CN"/>
        </w:rPr>
        <w:t xml:space="preserve"> and </w:t>
      </w:r>
      <w:r>
        <w:t xml:space="preserve">BEARER </w:t>
      </w:r>
      <w:r>
        <w:rPr>
          <w:lang w:eastAsia="zh-CN"/>
        </w:rPr>
        <w:t>ID field determination</w:t>
      </w:r>
      <w:bookmarkEnd w:id="15"/>
    </w:p>
    <w:p w14:paraId="01152F1A" w14:textId="77777777" w:rsidR="001576D1" w:rsidRDefault="001576D1" w:rsidP="001576D1">
      <w:pPr>
        <w:rPr>
          <w:lang w:eastAsia="zh-CN"/>
        </w:rPr>
      </w:pPr>
      <w:r>
        <w:rPr>
          <w:lang w:eastAsia="zh-CN"/>
        </w:rPr>
        <w:t>For an U2U SRAP SDU received from upper layer, the SRAP entity shall:</w:t>
      </w:r>
    </w:p>
    <w:p w14:paraId="397FA4A0" w14:textId="2BB4A5F7" w:rsidR="008D218E" w:rsidRPr="008D218E" w:rsidRDefault="008D218E" w:rsidP="008D218E">
      <w:pPr>
        <w:pStyle w:val="B1"/>
        <w:rPr>
          <w:ins w:id="21" w:author="Rapp_updated" w:date="2024-04-25T11:17:00Z"/>
          <w:lang w:eastAsia="zh-CN"/>
        </w:rPr>
      </w:pPr>
      <w:ins w:id="22" w:author="Rapp_updated" w:date="2024-04-25T11:17:00Z">
        <w:r>
          <w:t>-</w:t>
        </w:r>
        <w:r>
          <w:tab/>
          <w:t xml:space="preserve">Determine the egress link on PC5 interface towards the U2U relay UE based on the concerned </w:t>
        </w:r>
        <w:r>
          <w:rPr>
            <w:i/>
            <w:lang w:eastAsia="zh-CN"/>
          </w:rPr>
          <w:t>sl-RemoteUE-L2Identity</w:t>
        </w:r>
        <w:r>
          <w:rPr>
            <w:lang w:eastAsia="zh-CN"/>
          </w:rPr>
          <w:t xml:space="preserve"> and</w:t>
        </w:r>
        <w:r>
          <w:t xml:space="preserve"> </w:t>
        </w:r>
        <w:r>
          <w:rPr>
            <w:i/>
            <w:lang w:eastAsia="zh-CN"/>
          </w:rPr>
          <w:t>sl-PeerRemoteUE-L2Identity</w:t>
        </w:r>
        <w:r>
          <w:t xml:space="preserve"> as specified in TS 38.331 [3];</w:t>
        </w:r>
      </w:ins>
    </w:p>
    <w:p w14:paraId="24BCAF25" w14:textId="3364B4FA" w:rsidR="001576D1" w:rsidRDefault="001576D1" w:rsidP="001576D1">
      <w:pPr>
        <w:pStyle w:val="B1"/>
        <w:rPr>
          <w:lang w:eastAsia="zh-CN"/>
        </w:rPr>
      </w:pPr>
      <w:r>
        <w:rPr>
          <w:lang w:eastAsia="zh-CN"/>
        </w:rPr>
        <w:t>-</w:t>
      </w:r>
      <w:r>
        <w:rPr>
          <w:lang w:eastAsia="zh-CN"/>
        </w:rPr>
        <w:tab/>
        <w:t xml:space="preserve">Determine the UE ID (for SRC) </w:t>
      </w:r>
      <w:r>
        <w:t xml:space="preserve">field </w:t>
      </w:r>
      <w:r>
        <w:rPr>
          <w:lang w:eastAsia="zh-CN"/>
        </w:rPr>
        <w:t>corresponding to</w:t>
      </w:r>
      <w:r>
        <w:rPr>
          <w:rFonts w:ascii="Courier New" w:hAnsi="Courier New"/>
          <w:sz w:val="16"/>
          <w:lang w:eastAsia="en-GB"/>
        </w:rPr>
        <w:t xml:space="preserve"> </w:t>
      </w:r>
      <w:proofErr w:type="spellStart"/>
      <w:r>
        <w:rPr>
          <w:i/>
          <w:lang w:eastAsia="zh-CN"/>
        </w:rPr>
        <w:t>sl-RemoteUE-LocalIdentity</w:t>
      </w:r>
      <w:proofErr w:type="spellEnd"/>
      <w:r>
        <w:rPr>
          <w:lang w:eastAsia="zh-CN"/>
        </w:rPr>
        <w:t xml:space="preserve"> </w:t>
      </w:r>
      <w:r>
        <w:t>configured for the concerned</w:t>
      </w:r>
      <w:r>
        <w:rPr>
          <w:rFonts w:eastAsia="宋体"/>
          <w:lang w:eastAsia="zh-CN"/>
        </w:rPr>
        <w:t xml:space="preserve"> </w:t>
      </w:r>
      <w:r>
        <w:rPr>
          <w:i/>
          <w:lang w:eastAsia="zh-CN"/>
        </w:rPr>
        <w:t xml:space="preserve">sl-RemoteUE-L2Identity </w:t>
      </w:r>
      <w:r>
        <w:rPr>
          <w:lang w:eastAsia="zh-CN"/>
        </w:rPr>
        <w:t xml:space="preserve">and UE ID (for DST) field corresponding to </w:t>
      </w:r>
      <w:proofErr w:type="spellStart"/>
      <w:r>
        <w:rPr>
          <w:i/>
          <w:lang w:eastAsia="zh-CN"/>
        </w:rPr>
        <w:t>sl-PeerRemoteUE-LocalIdentity</w:t>
      </w:r>
      <w:proofErr w:type="spellEnd"/>
      <w:r>
        <w:rPr>
          <w:i/>
          <w:lang w:eastAsia="zh-CN"/>
        </w:rPr>
        <w:t xml:space="preserve"> </w:t>
      </w:r>
      <w:r>
        <w:t>configured for the concerned</w:t>
      </w:r>
      <w:r>
        <w:rPr>
          <w:rFonts w:eastAsia="宋体"/>
          <w:lang w:eastAsia="zh-CN"/>
        </w:rPr>
        <w:t xml:space="preserve"> </w:t>
      </w:r>
      <w:r>
        <w:rPr>
          <w:i/>
          <w:lang w:eastAsia="zh-CN"/>
        </w:rPr>
        <w:t>sl-PeerRemoteUE-L2Identity</w:t>
      </w:r>
      <w:r>
        <w:rPr>
          <w:lang w:eastAsia="zh-CN"/>
        </w:rPr>
        <w:t xml:space="preserve"> as specified in T</w:t>
      </w:r>
      <w:r>
        <w:t>S 38.331 [3];</w:t>
      </w:r>
    </w:p>
    <w:p w14:paraId="7597E8D8" w14:textId="43FC14C3" w:rsidR="001576D1" w:rsidDel="008D218E" w:rsidRDefault="001576D1" w:rsidP="001576D1">
      <w:pPr>
        <w:pStyle w:val="B1"/>
        <w:rPr>
          <w:del w:id="23" w:author="Rapp_updated" w:date="2024-04-25T11:17:00Z"/>
          <w:lang w:eastAsia="zh-CN"/>
        </w:rPr>
      </w:pPr>
      <w:del w:id="24" w:author="Rapp_updated" w:date="2024-04-25T11:17:00Z">
        <w:r w:rsidDel="008D218E">
          <w:delText>-</w:delText>
        </w:r>
        <w:r w:rsidDel="008D218E">
          <w:tab/>
          <w:delText xml:space="preserve">Determine the egress link on PC5 interface towards the U2U relay UE based on the concerned </w:delText>
        </w:r>
        <w:r w:rsidDel="008D218E">
          <w:rPr>
            <w:i/>
            <w:lang w:eastAsia="zh-CN"/>
          </w:rPr>
          <w:delText>sl-RemoteUE-L2Identity</w:delText>
        </w:r>
        <w:r w:rsidDel="008D218E">
          <w:rPr>
            <w:lang w:eastAsia="zh-CN"/>
          </w:rPr>
          <w:delText xml:space="preserve"> and</w:delText>
        </w:r>
        <w:r w:rsidDel="008D218E">
          <w:delText xml:space="preserve"> </w:delText>
        </w:r>
        <w:r w:rsidDel="008D218E">
          <w:rPr>
            <w:i/>
            <w:lang w:eastAsia="zh-CN"/>
          </w:rPr>
          <w:delText>sl-PeerRemoteUE-L2Identity</w:delText>
        </w:r>
        <w:r w:rsidDel="008D218E">
          <w:delText xml:space="preserve"> as specified in TS 38.331 [3];</w:delText>
        </w:r>
      </w:del>
    </w:p>
    <w:p w14:paraId="6B41B392" w14:textId="64326653" w:rsidR="001576D1" w:rsidRPr="001576D1" w:rsidRDefault="001576D1" w:rsidP="001576D1">
      <w:pPr>
        <w:pStyle w:val="B1"/>
      </w:pPr>
      <w:r>
        <w:t>-</w:t>
      </w:r>
      <w:r>
        <w:tab/>
        <w:t xml:space="preserve">Determine the BEARER ID field for SL-SRBs as the fixed value (i.e., set 0/1/2/3 for SL-SRB0/1/2/3 respectively) or for SL-DRBs as the 5 LSBs of </w:t>
      </w:r>
      <w:r>
        <w:rPr>
          <w:i/>
        </w:rPr>
        <w:t xml:space="preserve">slrb-PC5-ConfigIndex </w:t>
      </w:r>
      <w:r>
        <w:t>used in end-to-end SL DRB configuration procedure as specified in TS 38.331 [3].</w:t>
      </w:r>
    </w:p>
    <w:p w14:paraId="76B44616" w14:textId="60670326" w:rsidR="00D35708" w:rsidRPr="00D35708" w:rsidRDefault="00D35708" w:rsidP="00D3570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161C457F" w14:textId="77777777" w:rsidR="00D35708" w:rsidRPr="003A1321" w:rsidRDefault="00D35708" w:rsidP="00D35708">
      <w:pPr>
        <w:pStyle w:val="40"/>
        <w:rPr>
          <w:lang w:eastAsia="zh-CN"/>
        </w:rPr>
      </w:pPr>
      <w:bookmarkStart w:id="25" w:name="_Toc156001047"/>
      <w:r w:rsidRPr="003A1321">
        <w:rPr>
          <w:lang w:eastAsia="zh-CN"/>
        </w:rPr>
        <w:t>5.3a.1.3</w:t>
      </w:r>
      <w:r w:rsidRPr="003A1321">
        <w:rPr>
          <w:lang w:eastAsia="zh-CN"/>
        </w:rPr>
        <w:tab/>
        <w:t>Egress RLC channel determination</w:t>
      </w:r>
      <w:bookmarkEnd w:id="25"/>
    </w:p>
    <w:p w14:paraId="55A2E603" w14:textId="77777777" w:rsidR="00D35708" w:rsidRPr="003A1321" w:rsidRDefault="00D35708" w:rsidP="00D35708">
      <w:pPr>
        <w:rPr>
          <w:lang w:eastAsia="zh-CN"/>
        </w:rPr>
      </w:pPr>
      <w:r w:rsidRPr="003A1321">
        <w:rPr>
          <w:lang w:eastAsia="zh-CN"/>
        </w:rPr>
        <w:t>For a</w:t>
      </w:r>
      <w:ins w:id="26" w:author="OPPO (Bingxue)" w:date="2024-03-21T16:48:00Z">
        <w:r>
          <w:rPr>
            <w:lang w:eastAsia="zh-CN"/>
          </w:rPr>
          <w:t>n</w:t>
        </w:r>
      </w:ins>
      <w:r w:rsidRPr="003A1321">
        <w:rPr>
          <w:lang w:eastAsia="zh-CN"/>
        </w:rPr>
        <w:t xml:space="preserve"> U2U SRAP Data PDU to be transmitted, the SRAP entity shall:</w:t>
      </w:r>
    </w:p>
    <w:p w14:paraId="655EE8DD" w14:textId="77777777" w:rsidR="00D35708" w:rsidRPr="003A1321" w:rsidRDefault="00D35708" w:rsidP="00D35708">
      <w:pPr>
        <w:pStyle w:val="B1"/>
      </w:pPr>
      <w:r w:rsidRPr="003A1321">
        <w:rPr>
          <w:lang w:eastAsia="zh-CN"/>
        </w:rPr>
        <w:t>-</w:t>
      </w:r>
      <w:r w:rsidRPr="003A1321">
        <w:rPr>
          <w:lang w:eastAsia="zh-CN"/>
        </w:rPr>
        <w:tab/>
      </w:r>
      <w:r w:rsidRPr="003A1321">
        <w:t xml:space="preserve">If the U2U SRAP Data PDU is for </w:t>
      </w:r>
      <w:r>
        <w:t xml:space="preserve">SL </w:t>
      </w:r>
      <w:r w:rsidRPr="003A1321">
        <w:t>SRB (i.e., the BEARER ID field is 0/1/2/3):</w:t>
      </w:r>
    </w:p>
    <w:p w14:paraId="05185615" w14:textId="77777777" w:rsidR="00D35708" w:rsidRPr="003A1321" w:rsidRDefault="00D35708" w:rsidP="00D35708">
      <w:pPr>
        <w:pStyle w:val="B2"/>
        <w:rPr>
          <w:lang w:eastAsia="zh-CN"/>
        </w:rPr>
      </w:pPr>
      <w:r w:rsidRPr="003A1321">
        <w:t>-</w:t>
      </w:r>
      <w:r w:rsidRPr="003A1321">
        <w:tab/>
        <w:t xml:space="preserve">Determine the egress PC5 Relay RLC channel in the determined egress link corresponding to </w:t>
      </w:r>
      <w:proofErr w:type="spellStart"/>
      <w:r w:rsidRPr="003A1321">
        <w:rPr>
          <w:i/>
        </w:rPr>
        <w:t>logicalChannelIdentity</w:t>
      </w:r>
      <w:proofErr w:type="spellEnd"/>
      <w:r w:rsidRPr="003A1321">
        <w:rPr>
          <w:i/>
        </w:rPr>
        <w:t xml:space="preserve"> </w:t>
      </w:r>
      <w:r w:rsidRPr="003A1321">
        <w:t>for SL-U2U-RLC as specified in TS 38.331 [3].</w:t>
      </w:r>
    </w:p>
    <w:p w14:paraId="11AB1768" w14:textId="77777777" w:rsidR="00D35708" w:rsidRPr="003A1321" w:rsidRDefault="00D35708" w:rsidP="00D35708">
      <w:pPr>
        <w:pStyle w:val="B1"/>
      </w:pPr>
      <w:r w:rsidRPr="003A1321">
        <w:rPr>
          <w:lang w:eastAsia="zh-CN"/>
        </w:rPr>
        <w:t>-</w:t>
      </w:r>
      <w:r w:rsidRPr="003A1321">
        <w:rPr>
          <w:lang w:eastAsia="zh-CN"/>
        </w:rPr>
        <w:tab/>
        <w:t xml:space="preserve">Else if the </w:t>
      </w:r>
      <w:r>
        <w:rPr>
          <w:lang w:eastAsia="zh-CN"/>
        </w:rPr>
        <w:t xml:space="preserve">U2U </w:t>
      </w:r>
      <w:r w:rsidRPr="003A1321">
        <w:rPr>
          <w:lang w:eastAsia="zh-CN"/>
        </w:rPr>
        <w:t>SRAP Data</w:t>
      </w:r>
      <w:r>
        <w:rPr>
          <w:lang w:eastAsia="zh-CN"/>
        </w:rPr>
        <w:t xml:space="preserve"> PDU</w:t>
      </w:r>
      <w:r w:rsidRPr="003A1321">
        <w:rPr>
          <w:lang w:eastAsia="zh-CN"/>
        </w:rPr>
        <w:t xml:space="preserve"> is for </w:t>
      </w:r>
      <w:r>
        <w:rPr>
          <w:lang w:eastAsia="zh-CN"/>
        </w:rPr>
        <w:t xml:space="preserve">SL </w:t>
      </w:r>
      <w:r w:rsidRPr="003A1321">
        <w:rPr>
          <w:lang w:eastAsia="zh-CN"/>
        </w:rPr>
        <w:t>DRB</w:t>
      </w:r>
      <w:r w:rsidRPr="003A1321">
        <w:t>:</w:t>
      </w:r>
    </w:p>
    <w:p w14:paraId="6BADB7F6" w14:textId="77777777" w:rsidR="00D35708" w:rsidRDefault="00D35708" w:rsidP="00D35708">
      <w:pPr>
        <w:pStyle w:val="B2"/>
      </w:pPr>
      <w:r w:rsidRPr="003A1321">
        <w:t>-</w:t>
      </w:r>
      <w:r w:rsidRPr="003A1321">
        <w:tab/>
        <w:t>Determine the egress PC5 Relay RLC channel in the determined egress link corresponding to</w:t>
      </w:r>
      <w:r w:rsidRPr="00740B6C">
        <w:t xml:space="preserve"> </w:t>
      </w:r>
      <w:r>
        <w:t>SRAP configuration indicated by upper layer</w:t>
      </w:r>
      <w:r w:rsidRPr="003A1321">
        <w:t xml:space="preserve"> for the concerned bearer as specified in TS 38.331 [3].</w:t>
      </w:r>
    </w:p>
    <w:p w14:paraId="6AF0AEEE" w14:textId="77777777" w:rsidR="00D35708" w:rsidRPr="000A32FA" w:rsidRDefault="00D35708" w:rsidP="00D3570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5A03CA43" w14:textId="2F8E316C" w:rsidR="00D35708" w:rsidRPr="003A1321" w:rsidRDefault="00D35708" w:rsidP="00D35708">
      <w:pPr>
        <w:pStyle w:val="40"/>
        <w:rPr>
          <w:lang w:eastAsia="zh-CN"/>
        </w:rPr>
      </w:pPr>
      <w:bookmarkStart w:id="27" w:name="_Toc156001050"/>
      <w:r w:rsidRPr="003A1321">
        <w:rPr>
          <w:lang w:eastAsia="zh-CN"/>
        </w:rPr>
        <w:t>5.3a.3.1</w:t>
      </w:r>
      <w:r w:rsidRPr="003A1321">
        <w:rPr>
          <w:lang w:eastAsia="zh-CN"/>
        </w:rPr>
        <w:tab/>
        <w:t>General</w:t>
      </w:r>
      <w:bookmarkEnd w:id="27"/>
    </w:p>
    <w:p w14:paraId="5E7354CA" w14:textId="77777777" w:rsidR="00D35708" w:rsidRPr="003A1321" w:rsidRDefault="00D35708" w:rsidP="00D35708">
      <w:pPr>
        <w:rPr>
          <w:lang w:eastAsia="zh-CN"/>
        </w:rPr>
      </w:pPr>
      <w:r w:rsidRPr="003A1321">
        <w:rPr>
          <w:lang w:eastAsia="zh-CN"/>
        </w:rPr>
        <w:t xml:space="preserve">The transmitting part of the SRAP entity of U2U Relay UE on the PC5 interface </w:t>
      </w:r>
      <w:r w:rsidRPr="003A1321">
        <w:t>between the U2U Relay UE and</w:t>
      </w:r>
      <w:r w:rsidRPr="003A1321">
        <w:rPr>
          <w:lang w:eastAsia="zh-CN"/>
        </w:rPr>
        <w:t xml:space="preserve"> the peer U2U Remote UE can receive SRAP data packets from the receiving part of the SRAP entity of the same U2U Relay UE on the PC5 interface </w:t>
      </w:r>
      <w:r w:rsidRPr="003A1321">
        <w:t>between the U2U Relay UE and</w:t>
      </w:r>
      <w:r w:rsidRPr="003A1321">
        <w:rPr>
          <w:lang w:eastAsia="zh-CN"/>
        </w:rPr>
        <w:t xml:space="preserve"> the U2U Remote UE, and construct</w:t>
      </w:r>
      <w:del w:id="28" w:author="OPPO (Bingxue)" w:date="2024-03-21T16:51:00Z">
        <w:r w:rsidRPr="003A1321" w:rsidDel="00D35708">
          <w:rPr>
            <w:lang w:eastAsia="zh-CN"/>
          </w:rPr>
          <w:delText>s</w:delText>
        </w:r>
      </w:del>
      <w:r w:rsidRPr="003A1321">
        <w:rPr>
          <w:lang w:eastAsia="zh-CN"/>
        </w:rPr>
        <w:t xml:space="preserve"> U2U SRAP Data PDUs as needed (see clause 4.2.2).</w:t>
      </w:r>
    </w:p>
    <w:p w14:paraId="0988AB2B" w14:textId="77777777" w:rsidR="00D35708" w:rsidRPr="003A1321" w:rsidRDefault="00D35708" w:rsidP="00D35708">
      <w:pPr>
        <w:rPr>
          <w:lang w:eastAsia="zh-CN"/>
        </w:rPr>
      </w:pPr>
      <w:r w:rsidRPr="003A1321">
        <w:rPr>
          <w:lang w:eastAsia="zh-CN"/>
        </w:rPr>
        <w:t>When the transmitting part of the SRAP entity of the U2U Relay UE has an U2U SRAP Data PDU to transmit on the PC5 interface between U2U Relay UE and the peer U2U Remote UE, the transmitting part of the SRAP entity of U2U Relay UE shall:</w:t>
      </w:r>
    </w:p>
    <w:p w14:paraId="5B1B45AB" w14:textId="77777777" w:rsidR="00D35708" w:rsidRPr="003A1321" w:rsidRDefault="00D35708" w:rsidP="00D35708">
      <w:pPr>
        <w:pStyle w:val="B1"/>
      </w:pPr>
      <w:r w:rsidRPr="003A1321">
        <w:t>-</w:t>
      </w:r>
      <w:r w:rsidRPr="003A1321">
        <w:tab/>
        <w:t>Determine the egress link in accordance with clause 5.3a.3.2;</w:t>
      </w:r>
    </w:p>
    <w:p w14:paraId="404CA20A" w14:textId="77777777" w:rsidR="00D35708" w:rsidRPr="003A1321" w:rsidRDefault="00D35708" w:rsidP="00D35708">
      <w:pPr>
        <w:pStyle w:val="B1"/>
      </w:pPr>
      <w:r w:rsidRPr="003A1321">
        <w:t>-</w:t>
      </w:r>
      <w:r w:rsidRPr="003A1321">
        <w:tab/>
        <w:t>Determine the egress RLC channel in accordance with clause 5.3a.3.3;</w:t>
      </w:r>
    </w:p>
    <w:p w14:paraId="56F12935" w14:textId="55A02D8B" w:rsidR="00D35708" w:rsidRDefault="00D35708" w:rsidP="00D35708">
      <w:pPr>
        <w:pStyle w:val="B1"/>
      </w:pPr>
      <w:r w:rsidRPr="003A1321">
        <w:t>-</w:t>
      </w:r>
      <w:r w:rsidRPr="003A1321">
        <w:tab/>
        <w:t>Submit this U2U SRAP Data PDU to the determined egress RLC channel of the determined egress link.</w:t>
      </w:r>
    </w:p>
    <w:p w14:paraId="7D000229" w14:textId="6DF62F5A" w:rsidR="007B25D4" w:rsidRPr="007B25D4" w:rsidRDefault="007B25D4" w:rsidP="007B25D4">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160AB984" w14:textId="77777777" w:rsidR="00EC6125" w:rsidRPr="003A1321" w:rsidRDefault="00EC6125" w:rsidP="00EC6125">
      <w:pPr>
        <w:pStyle w:val="40"/>
        <w:rPr>
          <w:lang w:eastAsia="zh-CN"/>
        </w:rPr>
      </w:pPr>
      <w:bookmarkStart w:id="29" w:name="_Toc156001051"/>
      <w:bookmarkStart w:id="30" w:name="_Toc156001052"/>
      <w:bookmarkEnd w:id="12"/>
      <w:r w:rsidRPr="003A1321">
        <w:rPr>
          <w:lang w:eastAsia="zh-CN"/>
        </w:rPr>
        <w:t>5.3a.3.2</w:t>
      </w:r>
      <w:r w:rsidRPr="003A1321">
        <w:rPr>
          <w:lang w:eastAsia="zh-CN"/>
        </w:rPr>
        <w:tab/>
        <w:t>Egress link determination</w:t>
      </w:r>
      <w:bookmarkEnd w:id="29"/>
    </w:p>
    <w:p w14:paraId="347BCC4E" w14:textId="4E842144" w:rsidR="00EC6125" w:rsidRPr="003A1321" w:rsidRDefault="00EC6125" w:rsidP="00EC6125">
      <w:pPr>
        <w:rPr>
          <w:lang w:eastAsia="zh-CN"/>
        </w:rPr>
      </w:pPr>
      <w:r w:rsidRPr="003A1321">
        <w:rPr>
          <w:lang w:eastAsia="zh-CN"/>
        </w:rPr>
        <w:t>For a</w:t>
      </w:r>
      <w:ins w:id="31" w:author="OPPO (Bingxue)" w:date="2024-03-21T16:52:00Z">
        <w:r w:rsidR="00D35708">
          <w:rPr>
            <w:lang w:eastAsia="zh-CN"/>
          </w:rPr>
          <w:t>n</w:t>
        </w:r>
      </w:ins>
      <w:r w:rsidRPr="003A1321">
        <w:rPr>
          <w:lang w:eastAsia="zh-CN"/>
        </w:rPr>
        <w:t xml:space="preserve"> U2U SRAP Data PDU to be transmitted, </w:t>
      </w:r>
      <w:r w:rsidR="004C2187">
        <w:rPr>
          <w:lang w:eastAsia="zh-CN"/>
        </w:rPr>
        <w:t xml:space="preserve">the </w:t>
      </w:r>
      <w:r w:rsidRPr="003A1321">
        <w:rPr>
          <w:lang w:eastAsia="zh-CN"/>
        </w:rPr>
        <w:t>SRAP entity shall:</w:t>
      </w:r>
    </w:p>
    <w:p w14:paraId="7D4E45A4" w14:textId="5B971817" w:rsidR="001F2100" w:rsidRDefault="00EC6125" w:rsidP="001F2100">
      <w:pPr>
        <w:pStyle w:val="B1"/>
      </w:pPr>
      <w:r w:rsidRPr="003A1321">
        <w:t>-</w:t>
      </w:r>
      <w:r w:rsidRPr="003A1321">
        <w:tab/>
      </w:r>
      <w:r w:rsidR="001F2100">
        <w:t xml:space="preserve">If there is an entry in </w:t>
      </w:r>
      <w:proofErr w:type="spellStart"/>
      <w:r w:rsidR="001F2100">
        <w:rPr>
          <w:i/>
          <w:lang w:eastAsia="zh-CN"/>
        </w:rPr>
        <w:t>sl-LocalID-PairToAddModList</w:t>
      </w:r>
      <w:proofErr w:type="spellEnd"/>
      <w:r w:rsidR="001F2100">
        <w:t xml:space="preserve">, </w:t>
      </w:r>
      <w:r w:rsidR="001F2100">
        <w:rPr>
          <w:rFonts w:hint="eastAsia"/>
          <w:lang w:val="en-US" w:eastAsia="zh-CN"/>
        </w:rPr>
        <w:t>in which the</w:t>
      </w:r>
      <w:r w:rsidR="001F2100">
        <w:t xml:space="preserve"> </w:t>
      </w:r>
      <w:proofErr w:type="spellStart"/>
      <w:r w:rsidR="001F2100">
        <w:rPr>
          <w:i/>
          <w:lang w:eastAsia="zh-CN"/>
        </w:rPr>
        <w:t>sl-RemoteUE-LocalIdentity</w:t>
      </w:r>
      <w:proofErr w:type="spellEnd"/>
      <w:r w:rsidR="001F2100">
        <w:rPr>
          <w:lang w:eastAsia="zh-CN"/>
        </w:rPr>
        <w:t xml:space="preserve"> and</w:t>
      </w:r>
      <w:r w:rsidR="001F2100">
        <w:rPr>
          <w:rFonts w:hint="eastAsia"/>
          <w:lang w:val="en-US" w:eastAsia="zh-CN"/>
        </w:rPr>
        <w:t xml:space="preserve"> </w:t>
      </w:r>
      <w:proofErr w:type="spellStart"/>
      <w:r w:rsidR="001F2100">
        <w:rPr>
          <w:i/>
          <w:lang w:eastAsia="zh-CN"/>
        </w:rPr>
        <w:t>sl-PeerRemoteUE-LocalIdentity</w:t>
      </w:r>
      <w:proofErr w:type="spellEnd"/>
      <w:r w:rsidR="001F2100">
        <w:t xml:space="preserve"> match the UE ID field</w:t>
      </w:r>
      <w:r w:rsidR="001F2100">
        <w:rPr>
          <w:rFonts w:hint="eastAsia"/>
          <w:lang w:val="en-US" w:eastAsia="zh-CN"/>
        </w:rPr>
        <w:t>s</w:t>
      </w:r>
      <w:r w:rsidR="001F2100">
        <w:t xml:space="preserve"> in</w:t>
      </w:r>
      <w:r w:rsidR="001F2100">
        <w:rPr>
          <w:rFonts w:hint="eastAsia"/>
          <w:lang w:val="en-US" w:eastAsia="zh-CN"/>
        </w:rPr>
        <w:t xml:space="preserve"> the U2U</w:t>
      </w:r>
      <w:r w:rsidR="001F2100">
        <w:t xml:space="preserve"> SRAP Data PDU:</w:t>
      </w:r>
    </w:p>
    <w:p w14:paraId="550D3317" w14:textId="4BB41B40" w:rsidR="00EC6125" w:rsidRDefault="001F2100" w:rsidP="0035052B">
      <w:pPr>
        <w:pStyle w:val="B2"/>
      </w:pPr>
      <w:r>
        <w:lastRenderedPageBreak/>
        <w:t>-</w:t>
      </w:r>
      <w:r>
        <w:tab/>
        <w:t>Determine the egress link on PC5 interface</w:t>
      </w:r>
      <w:r>
        <w:rPr>
          <w:rFonts w:hint="eastAsia"/>
          <w:lang w:val="en-US" w:eastAsia="zh-CN"/>
        </w:rPr>
        <w:t xml:space="preserve"> </w:t>
      </w:r>
      <w:r>
        <w:t xml:space="preserve">towards the peer U2U remote UE </w:t>
      </w:r>
      <w:r>
        <w:rPr>
          <w:rFonts w:hint="eastAsia"/>
          <w:lang w:val="en-US" w:eastAsia="zh-CN"/>
        </w:rPr>
        <w:t>identified by</w:t>
      </w:r>
      <w:r>
        <w:t xml:space="preserve"> </w:t>
      </w:r>
      <w:r>
        <w:rPr>
          <w:i/>
          <w:lang w:eastAsia="zh-CN"/>
        </w:rPr>
        <w:t>sl-PeerRemoteUE-L2Identity</w:t>
      </w:r>
      <w:r>
        <w:t xml:space="preserve"> configured for the concerned </w:t>
      </w:r>
      <w:proofErr w:type="spellStart"/>
      <w:r>
        <w:rPr>
          <w:i/>
          <w:lang w:eastAsia="zh-CN"/>
        </w:rPr>
        <w:t>sl-PeerRemoteUE-LocalIdentity</w:t>
      </w:r>
      <w:proofErr w:type="spellEnd"/>
      <w:r>
        <w:t xml:space="preserve"> as specified in TS 38.331 [3].</w:t>
      </w:r>
    </w:p>
    <w:p w14:paraId="578641F6" w14:textId="74CCEAB2" w:rsidR="007B25D4" w:rsidRPr="007B25D4" w:rsidRDefault="007B25D4" w:rsidP="007B25D4">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4D52793B" w14:textId="766DE9E5" w:rsidR="0069267A" w:rsidRPr="003A1321" w:rsidRDefault="0069267A" w:rsidP="0069267A">
      <w:pPr>
        <w:pStyle w:val="40"/>
        <w:rPr>
          <w:lang w:eastAsia="zh-CN"/>
        </w:rPr>
      </w:pPr>
      <w:r w:rsidRPr="003A1321">
        <w:rPr>
          <w:lang w:eastAsia="zh-CN"/>
        </w:rPr>
        <w:t>5.3a.3.3</w:t>
      </w:r>
      <w:r w:rsidRPr="003A1321">
        <w:rPr>
          <w:lang w:eastAsia="zh-CN"/>
        </w:rPr>
        <w:tab/>
        <w:t>Egress RLC channel determination</w:t>
      </w:r>
      <w:bookmarkEnd w:id="30"/>
    </w:p>
    <w:p w14:paraId="7001ADD6" w14:textId="4EE7EF40" w:rsidR="0069267A" w:rsidRPr="003A1321" w:rsidRDefault="0069267A" w:rsidP="0069267A">
      <w:pPr>
        <w:rPr>
          <w:lang w:eastAsia="zh-CN"/>
        </w:rPr>
      </w:pPr>
      <w:r w:rsidRPr="003A1321">
        <w:rPr>
          <w:lang w:eastAsia="zh-CN"/>
        </w:rPr>
        <w:t>For a</w:t>
      </w:r>
      <w:ins w:id="32" w:author="OPPO (Bingxue)" w:date="2024-03-21T16:53:00Z">
        <w:r w:rsidR="00D35708">
          <w:rPr>
            <w:lang w:eastAsia="zh-CN"/>
          </w:rPr>
          <w:t>n</w:t>
        </w:r>
      </w:ins>
      <w:r w:rsidRPr="003A1321">
        <w:rPr>
          <w:lang w:eastAsia="zh-CN"/>
        </w:rPr>
        <w:t xml:space="preserve"> U2U SRAP Data PDU to be transmitted, the SRAP entity shall:</w:t>
      </w:r>
    </w:p>
    <w:p w14:paraId="0B76F00B" w14:textId="77777777" w:rsidR="0069267A" w:rsidRPr="003A1321" w:rsidRDefault="0069267A" w:rsidP="0069267A">
      <w:pPr>
        <w:pStyle w:val="B1"/>
      </w:pPr>
      <w:r w:rsidRPr="003A1321">
        <w:rPr>
          <w:lang w:eastAsia="zh-CN"/>
        </w:rPr>
        <w:t>-</w:t>
      </w:r>
      <w:r w:rsidRPr="003A1321">
        <w:rPr>
          <w:lang w:eastAsia="zh-CN"/>
        </w:rPr>
        <w:tab/>
      </w:r>
      <w:r w:rsidRPr="003A1321">
        <w:t>If the U2U SRAP Data PDU is for SRB (i.e., the BEARER ID field is 0/1/2/3):</w:t>
      </w:r>
    </w:p>
    <w:p w14:paraId="6CE38EDD" w14:textId="77777777" w:rsidR="0069267A" w:rsidRPr="003A1321" w:rsidRDefault="0069267A" w:rsidP="0069267A">
      <w:pPr>
        <w:pStyle w:val="B2"/>
        <w:rPr>
          <w:lang w:eastAsia="zh-CN"/>
        </w:rPr>
      </w:pPr>
      <w:r w:rsidRPr="003A1321">
        <w:t>-</w:t>
      </w:r>
      <w:r w:rsidRPr="003A1321">
        <w:tab/>
        <w:t xml:space="preserve">Determine the egress PC5 Relay RLC channel in the determined egress link corresponding to </w:t>
      </w:r>
      <w:proofErr w:type="spellStart"/>
      <w:r w:rsidRPr="003A1321">
        <w:rPr>
          <w:i/>
        </w:rPr>
        <w:t>logicalChannelIdentity</w:t>
      </w:r>
      <w:proofErr w:type="spellEnd"/>
      <w:r w:rsidRPr="003A1321">
        <w:t xml:space="preserve"> for SL-U2U-RLC as specified in TS 38.331 [3].</w:t>
      </w:r>
    </w:p>
    <w:p w14:paraId="70ECAF51" w14:textId="77777777" w:rsidR="0069267A" w:rsidRPr="003A1321" w:rsidRDefault="0069267A" w:rsidP="0069267A">
      <w:pPr>
        <w:pStyle w:val="B1"/>
      </w:pPr>
      <w:r w:rsidRPr="003A1321">
        <w:rPr>
          <w:lang w:eastAsia="zh-CN"/>
        </w:rPr>
        <w:t>-</w:t>
      </w:r>
      <w:r w:rsidRPr="003A1321">
        <w:rPr>
          <w:lang w:eastAsia="zh-CN"/>
        </w:rPr>
        <w:tab/>
        <w:t>Else if the U2U SRAP Data PDU is for DRB</w:t>
      </w:r>
      <w:r w:rsidRPr="003A1321">
        <w:t>:</w:t>
      </w:r>
    </w:p>
    <w:p w14:paraId="430E9A28" w14:textId="40F1EC92" w:rsidR="0069267A" w:rsidRPr="003A1321" w:rsidRDefault="0069267A" w:rsidP="0069267A">
      <w:pPr>
        <w:pStyle w:val="B2"/>
        <w:rPr>
          <w:lang w:eastAsia="zh-CN"/>
        </w:rPr>
      </w:pPr>
      <w:r w:rsidRPr="003A1321">
        <w:t>-</w:t>
      </w:r>
      <w:r w:rsidRPr="003A1321">
        <w:tab/>
        <w:t xml:space="preserve">Determine the egress PC5 Relay RLC channel in the determined egress link corresponding to </w:t>
      </w:r>
      <w:r w:rsidR="00740B6C">
        <w:t xml:space="preserve">SRAP configuration </w:t>
      </w:r>
      <w:r w:rsidR="00D80CD1">
        <w:t xml:space="preserve">indicated by upper layer </w:t>
      </w:r>
      <w:r w:rsidRPr="003A1321">
        <w:t>for the concerned bearer as specified in TS 38.331 [3].</w:t>
      </w:r>
    </w:p>
    <w:p w14:paraId="0F311126" w14:textId="68A6F37E" w:rsidR="000A32FA" w:rsidRDefault="000A32FA" w:rsidP="000A32FA">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21FF80CE" w14:textId="2E965B34" w:rsidR="006935FD" w:rsidRPr="003A1321" w:rsidRDefault="006935FD" w:rsidP="006935FD">
      <w:pPr>
        <w:pStyle w:val="2"/>
      </w:pPr>
      <w:bookmarkStart w:id="33" w:name="_Toc525809094"/>
      <w:bookmarkStart w:id="34" w:name="_Toc23239743"/>
      <w:bookmarkStart w:id="35" w:name="_Toc156001054"/>
      <w:r w:rsidRPr="003A1321">
        <w:t>5.</w:t>
      </w:r>
      <w:r w:rsidR="00B57EC9" w:rsidRPr="003A1321">
        <w:rPr>
          <w:lang w:eastAsia="zh-CN"/>
        </w:rPr>
        <w:t>4</w:t>
      </w:r>
      <w:r w:rsidRPr="003A1321">
        <w:tab/>
        <w:t>Handling of unknown, unforeseen, and erroneous protocol data</w:t>
      </w:r>
      <w:bookmarkEnd w:id="33"/>
      <w:bookmarkEnd w:id="34"/>
      <w:bookmarkEnd w:id="35"/>
    </w:p>
    <w:p w14:paraId="7E13AD46" w14:textId="040EEFBF" w:rsidR="007823C3" w:rsidRPr="003A1321" w:rsidRDefault="006F4C41" w:rsidP="007823C3">
      <w:pPr>
        <w:rPr>
          <w:noProof/>
        </w:rPr>
      </w:pPr>
      <w:bookmarkStart w:id="36" w:name="_Hlk94688707"/>
      <w:r w:rsidRPr="003A1321">
        <w:t xml:space="preserve">For U2N Remote UE, </w:t>
      </w:r>
      <w:r w:rsidR="00852E68" w:rsidRPr="003A1321">
        <w:t xml:space="preserve">if </w:t>
      </w:r>
      <w:proofErr w:type="spellStart"/>
      <w:r w:rsidR="005F0053" w:rsidRPr="003A1321">
        <w:rPr>
          <w:i/>
          <w:lang w:eastAsia="en-GB"/>
        </w:rPr>
        <w:t>sl-LocalIdentity</w:t>
      </w:r>
      <w:proofErr w:type="spellEnd"/>
      <w:r w:rsidR="005F0053" w:rsidRPr="003A1321">
        <w:rPr>
          <w:i/>
        </w:rPr>
        <w:t xml:space="preserve"> </w:t>
      </w:r>
      <w:r w:rsidR="005F0053" w:rsidRPr="003A1321">
        <w:rPr>
          <w:iCs/>
        </w:rPr>
        <w:t xml:space="preserve">and </w:t>
      </w:r>
      <w:proofErr w:type="spellStart"/>
      <w:r w:rsidR="00852E68" w:rsidRPr="003A1321">
        <w:rPr>
          <w:i/>
        </w:rPr>
        <w:t>sl</w:t>
      </w:r>
      <w:proofErr w:type="spellEnd"/>
      <w:r w:rsidR="00852E68" w:rsidRPr="003A1321">
        <w:rPr>
          <w:i/>
        </w:rPr>
        <w:t>-</w:t>
      </w:r>
      <w:proofErr w:type="spellStart"/>
      <w:r w:rsidR="00852E68" w:rsidRPr="003A1321">
        <w:rPr>
          <w:i/>
        </w:rPr>
        <w:t>RemoteUE</w:t>
      </w:r>
      <w:proofErr w:type="spellEnd"/>
      <w:r w:rsidR="00852E68" w:rsidRPr="003A1321">
        <w:rPr>
          <w:i/>
        </w:rPr>
        <w:t>-RB-Identity</w:t>
      </w:r>
      <w:r w:rsidR="00852E68" w:rsidRPr="003A1321">
        <w:t xml:space="preserve"> </w:t>
      </w:r>
      <w:r w:rsidR="005F0053" w:rsidRPr="003A1321">
        <w:rPr>
          <w:lang w:eastAsia="en-GB"/>
        </w:rPr>
        <w:t>are both</w:t>
      </w:r>
      <w:r w:rsidR="00852E68" w:rsidRPr="003A1321">
        <w:t xml:space="preserve"> configured, </w:t>
      </w:r>
      <w:r w:rsidRPr="003A1321">
        <w:rPr>
          <w:noProof/>
        </w:rPr>
        <w:t>w</w:t>
      </w:r>
      <w:r w:rsidR="007823C3" w:rsidRPr="003A1321">
        <w:rPr>
          <w:noProof/>
        </w:rPr>
        <w:t xml:space="preserve">hen a </w:t>
      </w:r>
      <w:r w:rsidR="007823C3" w:rsidRPr="003A1321">
        <w:rPr>
          <w:noProof/>
          <w:lang w:eastAsia="zh-CN"/>
        </w:rPr>
        <w:t>SRAP</w:t>
      </w:r>
      <w:r w:rsidR="007823C3" w:rsidRPr="003A1321">
        <w:rPr>
          <w:noProof/>
        </w:rPr>
        <w:t xml:space="preserve"> Data PDU </w:t>
      </w:r>
      <w:r w:rsidRPr="003A1321">
        <w:t xml:space="preserve">with SRAP header </w:t>
      </w:r>
      <w:r w:rsidR="007823C3" w:rsidRPr="003A1321">
        <w:rPr>
          <w:noProof/>
        </w:rPr>
        <w:t xml:space="preserve">that </w:t>
      </w:r>
      <w:r w:rsidR="007823C3" w:rsidRPr="003A1321">
        <w:rPr>
          <w:noProof/>
          <w:lang w:eastAsia="zh-CN"/>
        </w:rPr>
        <w:t xml:space="preserve">contains a UE ID </w:t>
      </w:r>
      <w:r w:rsidRPr="003A1321">
        <w:rPr>
          <w:lang w:eastAsia="zh-CN"/>
        </w:rPr>
        <w:t xml:space="preserve">field </w:t>
      </w:r>
      <w:r w:rsidR="009373EF" w:rsidRPr="003A1321">
        <w:rPr>
          <w:noProof/>
          <w:lang w:eastAsia="zh-CN"/>
        </w:rPr>
        <w:t>or BEARER ID</w:t>
      </w:r>
      <w:r w:rsidR="00724751" w:rsidRPr="003A1321">
        <w:rPr>
          <w:noProof/>
          <w:lang w:eastAsia="zh-CN"/>
        </w:rPr>
        <w:t xml:space="preserve"> </w:t>
      </w:r>
      <w:r w:rsidRPr="003A1321">
        <w:rPr>
          <w:lang w:eastAsia="zh-CN"/>
        </w:rPr>
        <w:t xml:space="preserve">field </w:t>
      </w:r>
      <w:r w:rsidR="007823C3" w:rsidRPr="003A1321">
        <w:rPr>
          <w:noProof/>
          <w:lang w:eastAsia="zh-CN"/>
        </w:rPr>
        <w:t xml:space="preserve">which </w:t>
      </w:r>
      <w:r w:rsidR="005F0053" w:rsidRPr="003A1321">
        <w:rPr>
          <w:noProof/>
          <w:lang w:eastAsia="zh-CN"/>
        </w:rPr>
        <w:t>does</w:t>
      </w:r>
      <w:r w:rsidR="007823C3" w:rsidRPr="003A1321">
        <w:rPr>
          <w:noProof/>
          <w:lang w:eastAsia="zh-CN"/>
        </w:rPr>
        <w:t xml:space="preserve"> not </w:t>
      </w:r>
      <w:r w:rsidR="005F0053" w:rsidRPr="003A1321">
        <w:rPr>
          <w:noProof/>
          <w:lang w:eastAsia="zh-CN"/>
        </w:rPr>
        <w:t xml:space="preserve">match </w:t>
      </w:r>
      <w:r w:rsidR="005F0053" w:rsidRPr="003A1321">
        <w:rPr>
          <w:i/>
          <w:iCs/>
          <w:noProof/>
          <w:lang w:eastAsia="zh-CN"/>
        </w:rPr>
        <w:t>sl-LocalIdentity</w:t>
      </w:r>
      <w:r w:rsidR="005F0053" w:rsidRPr="003A1321">
        <w:rPr>
          <w:noProof/>
          <w:lang w:eastAsia="zh-CN"/>
        </w:rPr>
        <w:t xml:space="preserve"> or </w:t>
      </w:r>
      <w:r w:rsidR="005F0053" w:rsidRPr="003A1321">
        <w:rPr>
          <w:i/>
          <w:iCs/>
          <w:noProof/>
          <w:lang w:eastAsia="zh-CN"/>
        </w:rPr>
        <w:t>sl-RemoteUE-RB-Identity</w:t>
      </w:r>
      <w:r w:rsidR="005F0053" w:rsidRPr="003A1321">
        <w:rPr>
          <w:noProof/>
          <w:lang w:eastAsia="zh-CN"/>
        </w:rPr>
        <w:t xml:space="preserve"> </w:t>
      </w:r>
      <w:r w:rsidR="007823C3" w:rsidRPr="003A1321">
        <w:rPr>
          <w:noProof/>
          <w:lang w:eastAsia="zh-CN"/>
        </w:rPr>
        <w:t xml:space="preserve">included in </w:t>
      </w:r>
      <w:proofErr w:type="spellStart"/>
      <w:r w:rsidR="007823C3" w:rsidRPr="003A1321">
        <w:rPr>
          <w:i/>
        </w:rPr>
        <w:t>sl</w:t>
      </w:r>
      <w:proofErr w:type="spellEnd"/>
      <w:r w:rsidR="007823C3" w:rsidRPr="003A1321">
        <w:rPr>
          <w:i/>
        </w:rPr>
        <w:t>-SRAP-</w:t>
      </w:r>
      <w:proofErr w:type="spellStart"/>
      <w:r w:rsidR="007823C3" w:rsidRPr="003A1321">
        <w:rPr>
          <w:i/>
        </w:rPr>
        <w:t>ConfigRemote</w:t>
      </w:r>
      <w:proofErr w:type="spellEnd"/>
      <w:r w:rsidR="009373EF" w:rsidRPr="003A1321">
        <w:t xml:space="preserve"> </w:t>
      </w:r>
      <w:r w:rsidR="007823C3" w:rsidRPr="003A1321">
        <w:rPr>
          <w:noProof/>
        </w:rPr>
        <w:t>is received</w:t>
      </w:r>
      <w:r w:rsidR="009373EF" w:rsidRPr="003A1321">
        <w:rPr>
          <w:noProof/>
        </w:rPr>
        <w:t>,</w:t>
      </w:r>
      <w:r w:rsidR="007823C3" w:rsidRPr="003A1321">
        <w:rPr>
          <w:noProof/>
        </w:rPr>
        <w:t xml:space="preserve"> the </w:t>
      </w:r>
      <w:r w:rsidR="009373EF" w:rsidRPr="003A1321">
        <w:rPr>
          <w:noProof/>
          <w:lang w:eastAsia="zh-CN"/>
        </w:rPr>
        <w:t>SRAP</w:t>
      </w:r>
      <w:r w:rsidR="007823C3" w:rsidRPr="003A1321">
        <w:rPr>
          <w:noProof/>
          <w:lang w:eastAsia="zh-CN"/>
        </w:rPr>
        <w:t xml:space="preserve"> entity</w:t>
      </w:r>
      <w:r w:rsidR="007823C3" w:rsidRPr="003A1321">
        <w:rPr>
          <w:noProof/>
        </w:rPr>
        <w:t xml:space="preserve"> shall:</w:t>
      </w:r>
    </w:p>
    <w:p w14:paraId="53EB40FA" w14:textId="418892C7" w:rsidR="007823C3" w:rsidRPr="003A1321" w:rsidRDefault="007823C3" w:rsidP="007823C3">
      <w:pPr>
        <w:pStyle w:val="B1"/>
        <w:rPr>
          <w:noProof/>
        </w:rPr>
      </w:pPr>
      <w:r w:rsidRPr="003A1321">
        <w:rPr>
          <w:noProof/>
        </w:rPr>
        <w:t>-</w:t>
      </w:r>
      <w:r w:rsidRPr="003A1321">
        <w:rPr>
          <w:noProof/>
        </w:rPr>
        <w:tab/>
      </w:r>
      <w:r w:rsidR="00FF79D5">
        <w:rPr>
          <w:noProof/>
        </w:rPr>
        <w:t>D</w:t>
      </w:r>
      <w:r w:rsidRPr="003A1321">
        <w:rPr>
          <w:noProof/>
        </w:rPr>
        <w:t xml:space="preserve">iscard the received </w:t>
      </w:r>
      <w:r w:rsidR="00440B8A" w:rsidRPr="003A1321">
        <w:rPr>
          <w:noProof/>
        </w:rPr>
        <w:t>SRAP</w:t>
      </w:r>
      <w:r w:rsidRPr="003A1321">
        <w:rPr>
          <w:noProof/>
        </w:rPr>
        <w:t xml:space="preserve"> </w:t>
      </w:r>
      <w:r w:rsidR="009373EF" w:rsidRPr="003A1321">
        <w:rPr>
          <w:noProof/>
        </w:rPr>
        <w:t xml:space="preserve">Data </w:t>
      </w:r>
      <w:r w:rsidRPr="003A1321">
        <w:rPr>
          <w:noProof/>
        </w:rPr>
        <w:t>PDU.</w:t>
      </w:r>
    </w:p>
    <w:bookmarkEnd w:id="36"/>
    <w:p w14:paraId="1BC6E3F1" w14:textId="0BBEC970" w:rsidR="006F4C41" w:rsidRPr="003A1321" w:rsidRDefault="006F4C41" w:rsidP="006F4C41">
      <w:r w:rsidRPr="003A1321">
        <w:t xml:space="preserve">For U2N Relay UE, when a </w:t>
      </w:r>
      <w:r w:rsidRPr="003A1321">
        <w:rPr>
          <w:lang w:eastAsia="zh-CN"/>
        </w:rPr>
        <w:t>SRAP</w:t>
      </w:r>
      <w:r w:rsidRPr="003A1321">
        <w:t xml:space="preserve"> Data PDU with SRAP header that </w:t>
      </w:r>
      <w:r w:rsidRPr="003A1321">
        <w:rPr>
          <w:lang w:eastAsia="zh-CN"/>
        </w:rPr>
        <w:t xml:space="preserve">contains a UE ID field or BEARER ID field which </w:t>
      </w:r>
      <w:r w:rsidR="005F0053" w:rsidRPr="003A1321">
        <w:rPr>
          <w:lang w:eastAsia="zh-CN"/>
        </w:rPr>
        <w:t>does</w:t>
      </w:r>
      <w:r w:rsidRPr="003A1321">
        <w:rPr>
          <w:lang w:eastAsia="zh-CN"/>
        </w:rPr>
        <w:t xml:space="preserve"> not </w:t>
      </w:r>
      <w:r w:rsidR="005F0053" w:rsidRPr="003A1321">
        <w:rPr>
          <w:noProof/>
          <w:lang w:eastAsia="zh-CN"/>
        </w:rPr>
        <w:t xml:space="preserve">match </w:t>
      </w:r>
      <w:r w:rsidR="005F0053" w:rsidRPr="003A1321">
        <w:rPr>
          <w:i/>
          <w:iCs/>
          <w:noProof/>
          <w:lang w:eastAsia="zh-CN"/>
        </w:rPr>
        <w:t>sl-LocalIdentity</w:t>
      </w:r>
      <w:r w:rsidR="005F0053" w:rsidRPr="003A1321">
        <w:rPr>
          <w:noProof/>
          <w:lang w:eastAsia="zh-CN"/>
        </w:rPr>
        <w:t xml:space="preserve"> or </w:t>
      </w:r>
      <w:r w:rsidR="005F0053" w:rsidRPr="003A1321">
        <w:rPr>
          <w:i/>
          <w:iCs/>
          <w:noProof/>
          <w:lang w:eastAsia="zh-CN"/>
        </w:rPr>
        <w:t>sl-RemoteUE-RB-Identity</w:t>
      </w:r>
      <w:r w:rsidR="005F0053" w:rsidRPr="003A1321">
        <w:rPr>
          <w:lang w:eastAsia="zh-CN"/>
        </w:rPr>
        <w:t xml:space="preserve"> </w:t>
      </w:r>
      <w:r w:rsidRPr="003A1321">
        <w:rPr>
          <w:lang w:eastAsia="zh-CN"/>
        </w:rPr>
        <w:t xml:space="preserve">included in </w:t>
      </w:r>
      <w:proofErr w:type="spellStart"/>
      <w:r w:rsidRPr="003A1321">
        <w:rPr>
          <w:i/>
        </w:rPr>
        <w:t>sl</w:t>
      </w:r>
      <w:proofErr w:type="spellEnd"/>
      <w:r w:rsidRPr="003A1321">
        <w:rPr>
          <w:i/>
        </w:rPr>
        <w:t>-SRAP-</w:t>
      </w:r>
      <w:proofErr w:type="spellStart"/>
      <w:r w:rsidRPr="003A1321">
        <w:rPr>
          <w:i/>
        </w:rPr>
        <w:t>ConfigRelay</w:t>
      </w:r>
      <w:proofErr w:type="spellEnd"/>
      <w:r w:rsidRPr="003A1321">
        <w:t xml:space="preserve"> is received except </w:t>
      </w:r>
      <w:r w:rsidR="005F0053" w:rsidRPr="003A1321">
        <w:t xml:space="preserve">in the case where </w:t>
      </w:r>
      <w:r w:rsidRPr="003A1321">
        <w:t xml:space="preserve">the SRAP Data PDU from SL-RLC1 as specified in TS 38.331 [3] is the first SRAP Data PDU received from a U2N Remote UE, </w:t>
      </w:r>
      <w:r w:rsidRPr="003A1321">
        <w:rPr>
          <w:noProof/>
        </w:rPr>
        <w:t xml:space="preserve">or when a </w:t>
      </w:r>
      <w:r w:rsidRPr="003A1321">
        <w:rPr>
          <w:noProof/>
          <w:lang w:eastAsia="zh-CN"/>
        </w:rPr>
        <w:t>SRAP</w:t>
      </w:r>
      <w:r w:rsidRPr="003A1321">
        <w:rPr>
          <w:noProof/>
        </w:rPr>
        <w:t xml:space="preserve"> Data PDU that </w:t>
      </w:r>
      <w:r w:rsidRPr="003A1321">
        <w:rPr>
          <w:noProof/>
          <w:lang w:eastAsia="zh-CN"/>
        </w:rPr>
        <w:t xml:space="preserve">contains a UE ID which does not </w:t>
      </w:r>
      <w:r w:rsidRPr="003A1321">
        <w:t xml:space="preserve">match the concerned </w:t>
      </w:r>
      <w:proofErr w:type="spellStart"/>
      <w:r w:rsidRPr="003A1321">
        <w:rPr>
          <w:i/>
        </w:rPr>
        <w:t>sl-LocalIdentity</w:t>
      </w:r>
      <w:proofErr w:type="spellEnd"/>
      <w:r w:rsidRPr="003A1321">
        <w:t xml:space="preserve"> corresponding to </w:t>
      </w:r>
      <w:r w:rsidRPr="003A1321">
        <w:rPr>
          <w:i/>
        </w:rPr>
        <w:t xml:space="preserve">sl-L2IdentityRemote </w:t>
      </w:r>
      <w:r w:rsidRPr="003A1321">
        <w:t>of the ingress link</w:t>
      </w:r>
      <w:r w:rsidRPr="003A1321">
        <w:rPr>
          <w:i/>
        </w:rPr>
        <w:t xml:space="preserve"> </w:t>
      </w:r>
      <w:r w:rsidRPr="003A1321">
        <w:t>is received by</w:t>
      </w:r>
      <w:r w:rsidRPr="003A1321">
        <w:rPr>
          <w:lang w:eastAsia="zh-CN"/>
        </w:rPr>
        <w:t xml:space="preserve"> U2N </w:t>
      </w:r>
      <w:r w:rsidRPr="003A1321">
        <w:t xml:space="preserve">Relay UE, the </w:t>
      </w:r>
      <w:r w:rsidRPr="003A1321">
        <w:rPr>
          <w:lang w:eastAsia="zh-CN"/>
        </w:rPr>
        <w:t>SRAP entity</w:t>
      </w:r>
      <w:r w:rsidRPr="003A1321">
        <w:t xml:space="preserve"> shall:</w:t>
      </w:r>
    </w:p>
    <w:p w14:paraId="4B137722" w14:textId="0AD20412" w:rsidR="00A755D8" w:rsidRPr="003A1321" w:rsidRDefault="006F4C41" w:rsidP="00F3119C">
      <w:pPr>
        <w:pStyle w:val="B1"/>
      </w:pPr>
      <w:r w:rsidRPr="003A1321">
        <w:t>-</w:t>
      </w:r>
      <w:r w:rsidRPr="003A1321">
        <w:tab/>
      </w:r>
      <w:r w:rsidR="00FF79D5">
        <w:t>D</w:t>
      </w:r>
      <w:r w:rsidRPr="003A1321">
        <w:t>iscard the received SRAP Data PDU.</w:t>
      </w:r>
    </w:p>
    <w:p w14:paraId="710AB94B" w14:textId="76AE5F96" w:rsidR="000A32FA" w:rsidRDefault="000A32FA" w:rsidP="000A32FA">
      <w:r>
        <w:t xml:space="preserve">For U2U Remote UE, </w:t>
      </w:r>
      <w:r w:rsidR="008B2285" w:rsidRPr="003A1321">
        <w:t xml:space="preserve">if </w:t>
      </w:r>
      <w:proofErr w:type="spellStart"/>
      <w:r w:rsidR="008B2285" w:rsidRPr="006D2331">
        <w:rPr>
          <w:i/>
          <w:lang w:eastAsia="zh-CN"/>
        </w:rPr>
        <w:t>sl-RemoteUE-LocalIdentity</w:t>
      </w:r>
      <w:proofErr w:type="spellEnd"/>
      <w:r w:rsidR="008B2285" w:rsidRPr="006D2331">
        <w:rPr>
          <w:i/>
          <w:lang w:eastAsia="zh-CN"/>
        </w:rPr>
        <w:t xml:space="preserve"> </w:t>
      </w:r>
      <w:r w:rsidR="008B2285" w:rsidRPr="00D80CD1">
        <w:rPr>
          <w:lang w:eastAsia="zh-CN"/>
        </w:rPr>
        <w:t xml:space="preserve">and </w:t>
      </w:r>
      <w:proofErr w:type="spellStart"/>
      <w:r w:rsidR="008B2285" w:rsidRPr="006D2331">
        <w:rPr>
          <w:i/>
          <w:lang w:eastAsia="zh-CN"/>
        </w:rPr>
        <w:t>sl-PeerRemoteUE-LocalIdentity</w:t>
      </w:r>
      <w:proofErr w:type="spellEnd"/>
      <w:r w:rsidR="008B2285" w:rsidRPr="006D2331">
        <w:rPr>
          <w:lang w:eastAsia="zh-CN"/>
        </w:rPr>
        <w:t xml:space="preserve"> </w:t>
      </w:r>
      <w:r w:rsidR="008B2285">
        <w:rPr>
          <w:lang w:eastAsia="zh-CN"/>
        </w:rPr>
        <w:t>are both configured,</w:t>
      </w:r>
      <w:r w:rsidR="008B2285">
        <w:t xml:space="preserve"> </w:t>
      </w:r>
      <w:r>
        <w:t>when a</w:t>
      </w:r>
      <w:ins w:id="37" w:author="OPPO (Bingxue)" w:date="2024-03-21T17:00:00Z">
        <w:r w:rsidR="00FF79D5">
          <w:t>n</w:t>
        </w:r>
      </w:ins>
      <w:r>
        <w:t xml:space="preserve"> </w:t>
      </w:r>
      <w:r>
        <w:rPr>
          <w:lang w:eastAsia="zh-CN"/>
        </w:rPr>
        <w:t>SRAP</w:t>
      </w:r>
      <w:r>
        <w:t xml:space="preserve"> Data PDU with SRAP header that </w:t>
      </w:r>
      <w:r>
        <w:rPr>
          <w:lang w:eastAsia="zh-CN"/>
        </w:rPr>
        <w:t>contains UE ID fields which do</w:t>
      </w:r>
      <w:r>
        <w:rPr>
          <w:rFonts w:hint="eastAsia"/>
          <w:lang w:eastAsia="zh-CN"/>
        </w:rPr>
        <w:t>es</w:t>
      </w:r>
      <w:r>
        <w:rPr>
          <w:lang w:eastAsia="zh-CN"/>
        </w:rPr>
        <w:t xml:space="preserve"> not match</w:t>
      </w:r>
      <w:r w:rsidRPr="003772D2">
        <w:rPr>
          <w:lang w:eastAsia="zh-CN"/>
        </w:rPr>
        <w:t xml:space="preserve"> </w:t>
      </w:r>
      <w:proofErr w:type="spellStart"/>
      <w:r w:rsidRPr="006D2331">
        <w:rPr>
          <w:i/>
          <w:lang w:eastAsia="zh-CN"/>
        </w:rPr>
        <w:t>sl-PeerRemoteUE-LocalIdentity</w:t>
      </w:r>
      <w:proofErr w:type="spellEnd"/>
      <w:r w:rsidRPr="006D2331">
        <w:rPr>
          <w:lang w:eastAsia="zh-CN"/>
        </w:rPr>
        <w:t xml:space="preserve"> and </w:t>
      </w:r>
      <w:proofErr w:type="spellStart"/>
      <w:r w:rsidRPr="006D2331">
        <w:rPr>
          <w:i/>
          <w:lang w:eastAsia="zh-CN"/>
        </w:rPr>
        <w:t>sl-RemoteUE-LocalIdentity</w:t>
      </w:r>
      <w:proofErr w:type="spellEnd"/>
      <w:r w:rsidRPr="006D2331">
        <w:rPr>
          <w:i/>
          <w:lang w:eastAsia="zh-CN"/>
        </w:rPr>
        <w:t xml:space="preserve"> </w:t>
      </w:r>
      <w:r>
        <w:rPr>
          <w:lang w:eastAsia="zh-CN"/>
        </w:rPr>
        <w:t xml:space="preserve">included in </w:t>
      </w:r>
      <w:ins w:id="38" w:author="OPPO (Bingxue)" w:date="2024-04-22T11:23:00Z">
        <w:r w:rsidR="001576D1">
          <w:rPr>
            <w:rFonts w:hint="eastAsia"/>
            <w:lang w:val="en-US" w:eastAsia="zh-CN"/>
          </w:rPr>
          <w:t>any one of the entries in</w:t>
        </w:r>
        <w:r w:rsidR="001576D1">
          <w:rPr>
            <w:lang w:eastAsia="zh-CN"/>
          </w:rPr>
          <w:t xml:space="preserve"> </w:t>
        </w:r>
        <w:proofErr w:type="spellStart"/>
        <w:r w:rsidR="001576D1">
          <w:rPr>
            <w:i/>
            <w:iCs/>
          </w:rPr>
          <w:t>sl-LocalID-PairToAddModList</w:t>
        </w:r>
      </w:ins>
      <w:proofErr w:type="spellEnd"/>
      <w:del w:id="39" w:author="OPPO (Bingxue)" w:date="2024-04-22T11:23:00Z">
        <w:r w:rsidDel="001576D1">
          <w:rPr>
            <w:rFonts w:hint="eastAsia"/>
            <w:i/>
            <w:lang w:eastAsia="zh-CN"/>
          </w:rPr>
          <w:delText>sl</w:delText>
        </w:r>
        <w:r w:rsidRPr="00D20C61" w:rsidDel="001576D1">
          <w:rPr>
            <w:i/>
            <w:lang w:eastAsia="zh-CN"/>
          </w:rPr>
          <w:delText>-SRAP-ConfigPC5</w:delText>
        </w:r>
      </w:del>
      <w:r>
        <w:rPr>
          <w:lang w:eastAsia="zh-CN"/>
        </w:rPr>
        <w:t xml:space="preserve"> or a</w:t>
      </w:r>
      <w:ins w:id="40" w:author="OPPO (Bingxue)" w:date="2024-03-21T17:00:00Z">
        <w:r w:rsidR="00FF79D5">
          <w:rPr>
            <w:lang w:eastAsia="zh-CN"/>
          </w:rPr>
          <w:t>n</w:t>
        </w:r>
      </w:ins>
      <w:r>
        <w:rPr>
          <w:lang w:eastAsia="zh-CN"/>
        </w:rPr>
        <w:t xml:space="preserve"> SRAP Data PDU with SRAP header that contains BEARER ID field which does not match</w:t>
      </w:r>
      <w:r w:rsidR="008B2285">
        <w:rPr>
          <w:lang w:eastAsia="zh-CN"/>
        </w:rPr>
        <w:t xml:space="preserve"> </w:t>
      </w:r>
      <w:r w:rsidR="008B2285" w:rsidRPr="008B2285">
        <w:rPr>
          <w:lang w:eastAsia="zh-CN"/>
        </w:rPr>
        <w:t>0/1/2/3</w:t>
      </w:r>
      <w:r>
        <w:rPr>
          <w:lang w:eastAsia="zh-CN"/>
        </w:rPr>
        <w:t xml:space="preserve"> </w:t>
      </w:r>
      <w:r w:rsidR="008B2285">
        <w:rPr>
          <w:lang w:eastAsia="zh-CN"/>
        </w:rPr>
        <w:t xml:space="preserve">or the 5 bits LSBs of </w:t>
      </w:r>
      <w:r w:rsidRPr="0078115D">
        <w:rPr>
          <w:i/>
        </w:rPr>
        <w:t>slrb-PC5-ConfigIndex</w:t>
      </w:r>
      <w:r>
        <w:t xml:space="preserve"> </w:t>
      </w:r>
      <w:r w:rsidR="00740B6C" w:rsidRPr="003A1321">
        <w:t>used in end-to-end SL DRB configuration procedure</w:t>
      </w:r>
      <w:r w:rsidRPr="00EE6C41">
        <w:t xml:space="preserve"> is</w:t>
      </w:r>
      <w:r>
        <w:t xml:space="preserve"> received, the </w:t>
      </w:r>
      <w:r>
        <w:rPr>
          <w:lang w:eastAsia="zh-CN"/>
        </w:rPr>
        <w:t>SRAP entity</w:t>
      </w:r>
      <w:r>
        <w:t xml:space="preserve"> shall:</w:t>
      </w:r>
    </w:p>
    <w:p w14:paraId="4373596C" w14:textId="77777777" w:rsidR="000A32FA" w:rsidRDefault="000A32FA" w:rsidP="000A32FA">
      <w:pPr>
        <w:pStyle w:val="B1"/>
      </w:pPr>
      <w:r>
        <w:t>-</w:t>
      </w:r>
      <w:r>
        <w:tab/>
        <w:t>Discard the received SRAP Data PDU.</w:t>
      </w:r>
    </w:p>
    <w:p w14:paraId="3B3A62B8" w14:textId="53EBEAF5" w:rsidR="000A32FA" w:rsidRDefault="000A32FA" w:rsidP="000A32FA">
      <w:r>
        <w:t>For U2U Relay UE, when a</w:t>
      </w:r>
      <w:ins w:id="41" w:author="OPPO (Bingxue)" w:date="2024-03-21T17:01:00Z">
        <w:r w:rsidR="00FF79D5">
          <w:t>n</w:t>
        </w:r>
      </w:ins>
      <w:r>
        <w:t xml:space="preserve"> </w:t>
      </w:r>
      <w:r>
        <w:rPr>
          <w:lang w:eastAsia="zh-CN"/>
        </w:rPr>
        <w:t>SRAP</w:t>
      </w:r>
      <w:r>
        <w:t xml:space="preserve"> Data PDU with SRAP header that </w:t>
      </w:r>
      <w:r>
        <w:rPr>
          <w:lang w:eastAsia="zh-CN"/>
        </w:rPr>
        <w:t>contains a</w:t>
      </w:r>
      <w:ins w:id="42" w:author="OPPO (Bingxue)" w:date="2024-04-22T11:25:00Z">
        <w:r w:rsidR="001576D1">
          <w:rPr>
            <w:lang w:eastAsia="zh-CN"/>
          </w:rPr>
          <w:t>n</w:t>
        </w:r>
      </w:ins>
      <w:r w:rsidR="00EC6125">
        <w:rPr>
          <w:lang w:eastAsia="zh-CN"/>
        </w:rPr>
        <w:t xml:space="preserve"> </w:t>
      </w:r>
      <w:del w:id="43" w:author="OPPO (Bingxue)" w:date="2024-04-22T11:25:00Z">
        <w:r w:rsidR="00EC6125" w:rsidDel="001576D1">
          <w:rPr>
            <w:lang w:eastAsia="zh-CN"/>
          </w:rPr>
          <w:delText>DST</w:delText>
        </w:r>
        <w:r w:rsidDel="001576D1">
          <w:rPr>
            <w:lang w:eastAsia="zh-CN"/>
          </w:rPr>
          <w:delText xml:space="preserve"> </w:delText>
        </w:r>
      </w:del>
      <w:r>
        <w:rPr>
          <w:lang w:eastAsia="zh-CN"/>
        </w:rPr>
        <w:t>UE ID</w:t>
      </w:r>
      <w:ins w:id="44" w:author="OPPO (Bingxue)" w:date="2024-04-22T11:25:00Z">
        <w:r w:rsidR="001576D1">
          <w:rPr>
            <w:lang w:eastAsia="zh-CN"/>
          </w:rPr>
          <w:t xml:space="preserve"> (for DST)</w:t>
        </w:r>
      </w:ins>
      <w:r>
        <w:rPr>
          <w:lang w:eastAsia="zh-CN"/>
        </w:rPr>
        <w:t xml:space="preserve"> </w:t>
      </w:r>
      <w:r w:rsidR="00EC6125">
        <w:rPr>
          <w:lang w:eastAsia="zh-CN"/>
        </w:rPr>
        <w:t xml:space="preserve">field </w:t>
      </w:r>
      <w:r>
        <w:rPr>
          <w:lang w:eastAsia="zh-CN"/>
        </w:rPr>
        <w:t>which does not match</w:t>
      </w:r>
      <w:r w:rsidRPr="003772D2">
        <w:rPr>
          <w:lang w:eastAsia="zh-CN"/>
        </w:rPr>
        <w:t xml:space="preserve"> </w:t>
      </w:r>
      <w:proofErr w:type="spellStart"/>
      <w:r w:rsidRPr="006D2331">
        <w:rPr>
          <w:i/>
          <w:lang w:eastAsia="zh-CN"/>
        </w:rPr>
        <w:t>sl-PeerRemoteUE-LocalIdentity</w:t>
      </w:r>
      <w:proofErr w:type="spellEnd"/>
      <w:r w:rsidRPr="006D2331">
        <w:rPr>
          <w:lang w:eastAsia="zh-CN"/>
        </w:rPr>
        <w:t xml:space="preserve"> </w:t>
      </w:r>
      <w:r>
        <w:rPr>
          <w:lang w:eastAsia="zh-CN"/>
        </w:rPr>
        <w:t xml:space="preserve">included in </w:t>
      </w:r>
      <w:ins w:id="45" w:author="OPPO (Bingxue)" w:date="2024-04-22T11:24:00Z">
        <w:r w:rsidR="001576D1">
          <w:rPr>
            <w:rFonts w:hint="eastAsia"/>
            <w:lang w:val="en-US" w:eastAsia="zh-CN"/>
          </w:rPr>
          <w:t>any one of the entries in</w:t>
        </w:r>
        <w:r w:rsidR="001576D1">
          <w:rPr>
            <w:lang w:eastAsia="zh-CN"/>
          </w:rPr>
          <w:t xml:space="preserve"> </w:t>
        </w:r>
        <w:proofErr w:type="spellStart"/>
        <w:r w:rsidR="001576D1">
          <w:rPr>
            <w:i/>
            <w:iCs/>
          </w:rPr>
          <w:t>sl-LocalID-PairToAddModList</w:t>
        </w:r>
        <w:proofErr w:type="spellEnd"/>
        <w:r w:rsidR="001576D1" w:rsidDel="001576D1">
          <w:rPr>
            <w:rFonts w:hint="eastAsia"/>
            <w:i/>
            <w:lang w:eastAsia="zh-CN"/>
          </w:rPr>
          <w:t xml:space="preserve"> </w:t>
        </w:r>
      </w:ins>
      <w:del w:id="46" w:author="OPPO (Bingxue)" w:date="2024-04-22T11:24:00Z">
        <w:r w:rsidDel="001576D1">
          <w:rPr>
            <w:rFonts w:hint="eastAsia"/>
            <w:i/>
            <w:lang w:eastAsia="zh-CN"/>
          </w:rPr>
          <w:delText>sl</w:delText>
        </w:r>
        <w:r w:rsidRPr="00D20C61" w:rsidDel="001576D1">
          <w:rPr>
            <w:i/>
            <w:lang w:eastAsia="zh-CN"/>
          </w:rPr>
          <w:delText>-SRAP-ConfigPC5</w:delText>
        </w:r>
        <w:r w:rsidDel="001576D1">
          <w:rPr>
            <w:i/>
            <w:lang w:eastAsia="zh-CN"/>
          </w:rPr>
          <w:delText xml:space="preserve"> </w:delText>
        </w:r>
        <w:r w:rsidRPr="005E504F" w:rsidDel="001576D1">
          <w:rPr>
            <w:lang w:eastAsia="zh-CN"/>
          </w:rPr>
          <w:delText>configured by the U2U Relay UE</w:delText>
        </w:r>
        <w:r w:rsidRPr="00EE6C41" w:rsidDel="001576D1">
          <w:rPr>
            <w:lang w:eastAsia="zh-CN"/>
          </w:rPr>
          <w:delText xml:space="preserve"> </w:delText>
        </w:r>
      </w:del>
      <w:r w:rsidRPr="00EE6C41">
        <w:rPr>
          <w:lang w:eastAsia="zh-CN"/>
        </w:rPr>
        <w:t xml:space="preserve">or </w:t>
      </w:r>
      <w:r>
        <w:t>a</w:t>
      </w:r>
      <w:ins w:id="47" w:author="OPPO (Bingxue)" w:date="2024-03-21T17:01:00Z">
        <w:r w:rsidR="00FF79D5">
          <w:t>n</w:t>
        </w:r>
      </w:ins>
      <w:r>
        <w:t xml:space="preserve"> </w:t>
      </w:r>
      <w:r>
        <w:rPr>
          <w:lang w:eastAsia="zh-CN"/>
        </w:rPr>
        <w:t>SRAP</w:t>
      </w:r>
      <w:r>
        <w:t xml:space="preserve"> Data PDU with SRAP header c</w:t>
      </w:r>
      <w:r>
        <w:rPr>
          <w:lang w:eastAsia="zh-CN"/>
        </w:rPr>
        <w:t>ontains BEARER ID field which does not match</w:t>
      </w:r>
      <w:r w:rsidR="00EC6125">
        <w:rPr>
          <w:lang w:eastAsia="zh-CN"/>
        </w:rPr>
        <w:t xml:space="preserve"> </w:t>
      </w:r>
      <w:r w:rsidR="00EC6125" w:rsidRPr="008B2285">
        <w:rPr>
          <w:lang w:eastAsia="zh-CN"/>
        </w:rPr>
        <w:t>0/1/2/3</w:t>
      </w:r>
      <w:r w:rsidR="00EC6125">
        <w:rPr>
          <w:lang w:eastAsia="zh-CN"/>
        </w:rPr>
        <w:t xml:space="preserve"> or the 5 bits LSBs of</w:t>
      </w:r>
      <w:r w:rsidRPr="00EE6C41">
        <w:rPr>
          <w:i/>
        </w:rPr>
        <w:t xml:space="preserve"> slrb-PC5-ConfigIndex</w:t>
      </w:r>
      <w:r w:rsidR="00740B6C" w:rsidRPr="003A1321">
        <w:rPr>
          <w:i/>
        </w:rPr>
        <w:t xml:space="preserve"> </w:t>
      </w:r>
      <w:r w:rsidR="00740B6C" w:rsidRPr="003A1321">
        <w:t>used in end-to-end SL DRB configuration procedure</w:t>
      </w:r>
      <w:r w:rsidRPr="00EE6C41">
        <w:t xml:space="preserve"> is</w:t>
      </w:r>
      <w:r>
        <w:t xml:space="preserve"> received, </w:t>
      </w:r>
      <w:r w:rsidRPr="00B32B45">
        <w:t>or when a</w:t>
      </w:r>
      <w:ins w:id="48" w:author="OPPO (Bingxue)" w:date="2024-03-21T17:01:00Z">
        <w:r w:rsidR="00FF79D5">
          <w:t>n</w:t>
        </w:r>
      </w:ins>
      <w:r w:rsidRPr="00B32B45">
        <w:t xml:space="preserve"> SRAP Data PDU that contains a</w:t>
      </w:r>
      <w:ins w:id="49" w:author="OPPO (Bingxue)" w:date="2024-03-21T17:01:00Z">
        <w:r w:rsidR="00FF79D5">
          <w:t>n</w:t>
        </w:r>
      </w:ins>
      <w:r w:rsidRPr="00B32B45">
        <w:t xml:space="preserve"> </w:t>
      </w:r>
      <w:del w:id="50" w:author="OPPO (Bingxue)" w:date="2024-04-22T11:24:00Z">
        <w:r w:rsidR="00EC6125" w:rsidDel="001576D1">
          <w:delText xml:space="preserve">SRC </w:delText>
        </w:r>
      </w:del>
      <w:r w:rsidRPr="00B32B45">
        <w:t xml:space="preserve">UE ID </w:t>
      </w:r>
      <w:ins w:id="51" w:author="OPPO (Bingxue)" w:date="2024-04-22T11:24:00Z">
        <w:r w:rsidR="001576D1">
          <w:t xml:space="preserve">(for SRC) </w:t>
        </w:r>
      </w:ins>
      <w:r w:rsidR="00EC6125">
        <w:t xml:space="preserve">field </w:t>
      </w:r>
      <w:r w:rsidRPr="00B32B45">
        <w:t xml:space="preserve">which does not match the </w:t>
      </w:r>
      <w:r w:rsidRPr="0016459B">
        <w:t xml:space="preserve">concerned </w:t>
      </w:r>
      <w:proofErr w:type="spellStart"/>
      <w:r w:rsidRPr="000A32FA">
        <w:rPr>
          <w:i/>
        </w:rPr>
        <w:t>sl-RemoteUE-LocalIdentity</w:t>
      </w:r>
      <w:proofErr w:type="spellEnd"/>
      <w:r w:rsidRPr="0016459B">
        <w:t xml:space="preserve"> corresponding to</w:t>
      </w:r>
      <w:r w:rsidRPr="000A32FA">
        <w:rPr>
          <w:i/>
        </w:rPr>
        <w:t xml:space="preserve"> sl-RemoteUE-L2Identity</w:t>
      </w:r>
      <w:r w:rsidRPr="0016459B">
        <w:t xml:space="preserve"> of the ingress link is received by U2</w:t>
      </w:r>
      <w:r>
        <w:t>U</w:t>
      </w:r>
      <w:r w:rsidRPr="0016459B">
        <w:t xml:space="preserve"> Relay UE, th</w:t>
      </w:r>
      <w:r>
        <w:t xml:space="preserve">e </w:t>
      </w:r>
      <w:r>
        <w:rPr>
          <w:lang w:eastAsia="zh-CN"/>
        </w:rPr>
        <w:t>SRAP entity</w:t>
      </w:r>
      <w:r>
        <w:t xml:space="preserve"> shall:</w:t>
      </w:r>
    </w:p>
    <w:p w14:paraId="62D719EE" w14:textId="32571604" w:rsidR="000A32FA" w:rsidRPr="000A32FA" w:rsidRDefault="000A32FA" w:rsidP="000A32FA">
      <w:pPr>
        <w:pStyle w:val="B1"/>
      </w:pPr>
      <w:r>
        <w:t>-</w:t>
      </w:r>
      <w:r>
        <w:tab/>
        <w:t>Discard the received SRAP Data PDU.</w:t>
      </w:r>
    </w:p>
    <w:p w14:paraId="44CE2FBD" w14:textId="7DB562A1" w:rsidR="00A755D8" w:rsidRPr="003A1321" w:rsidRDefault="00A755D8" w:rsidP="00A755D8">
      <w:pPr>
        <w:rPr>
          <w:noProof/>
        </w:rPr>
      </w:pPr>
      <w:r w:rsidRPr="003A1321">
        <w:t xml:space="preserve">When </w:t>
      </w:r>
      <w:r w:rsidR="00B26B1D" w:rsidRPr="003A1321">
        <w:t xml:space="preserve">any of </w:t>
      </w:r>
      <w:r w:rsidRPr="003A1321">
        <w:t>the U2N Remote UE</w:t>
      </w:r>
      <w:r w:rsidR="00B26B1D" w:rsidRPr="003A1321">
        <w:t>,</w:t>
      </w:r>
      <w:r w:rsidRPr="003A1321">
        <w:t xml:space="preserve"> the U2N Relay UE</w:t>
      </w:r>
      <w:r w:rsidR="00B26B1D" w:rsidRPr="003A1321">
        <w:t>, the U2U Remote UE or the U2U Relay UE</w:t>
      </w:r>
      <w:r w:rsidRPr="003A1321">
        <w:t xml:space="preserve"> receives a SRAP </w:t>
      </w:r>
      <w:ins w:id="52" w:author="OPPO (Bingxue)" w:date="2024-04-22T11:25:00Z">
        <w:r w:rsidR="001576D1">
          <w:t xml:space="preserve">Data </w:t>
        </w:r>
      </w:ins>
      <w:r w:rsidRPr="003A1321">
        <w:t>PDU with invalid or reserved values, the SRAP entity shall</w:t>
      </w:r>
      <w:r w:rsidRPr="003A1321">
        <w:rPr>
          <w:noProof/>
        </w:rPr>
        <w:t>:</w:t>
      </w:r>
    </w:p>
    <w:p w14:paraId="38235DD5" w14:textId="0A1CFF2D" w:rsidR="006F4C41" w:rsidRDefault="00A755D8" w:rsidP="00A755D8">
      <w:pPr>
        <w:pStyle w:val="B1"/>
        <w:rPr>
          <w:noProof/>
        </w:rPr>
      </w:pPr>
      <w:r w:rsidRPr="003A1321">
        <w:rPr>
          <w:noProof/>
        </w:rPr>
        <w:t>-</w:t>
      </w:r>
      <w:r w:rsidRPr="003A1321">
        <w:rPr>
          <w:noProof/>
        </w:rPr>
        <w:tab/>
      </w:r>
      <w:r w:rsidR="00FF79D5">
        <w:rPr>
          <w:noProof/>
        </w:rPr>
        <w:t>D</w:t>
      </w:r>
      <w:r w:rsidRPr="003A1321">
        <w:rPr>
          <w:noProof/>
        </w:rPr>
        <w:t xml:space="preserve">iscard the received SRAP </w:t>
      </w:r>
      <w:ins w:id="53" w:author="OPPO (Bingxue)" w:date="2024-04-22T11:25:00Z">
        <w:r w:rsidR="001576D1">
          <w:rPr>
            <w:noProof/>
          </w:rPr>
          <w:t xml:space="preserve">Data </w:t>
        </w:r>
      </w:ins>
      <w:r w:rsidRPr="003A1321">
        <w:rPr>
          <w:noProof/>
        </w:rPr>
        <w:t>PDU.</w:t>
      </w:r>
    </w:p>
    <w:p w14:paraId="776F52C5" w14:textId="77777777" w:rsidR="009C2017" w:rsidRDefault="009C2017" w:rsidP="009C2017">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lastRenderedPageBreak/>
        <w:t>N</w:t>
      </w:r>
      <w:r>
        <w:rPr>
          <w:i/>
          <w:iCs/>
          <w:highlight w:val="yellow"/>
          <w:lang w:eastAsia="zh-CN"/>
        </w:rPr>
        <w:t>ext Change</w:t>
      </w:r>
    </w:p>
    <w:p w14:paraId="79D22EEA" w14:textId="77777777" w:rsidR="009C2017" w:rsidRPr="00101E9D" w:rsidRDefault="009C2017" w:rsidP="009C2017">
      <w:pPr>
        <w:pStyle w:val="3"/>
        <w:rPr>
          <w:lang w:eastAsia="zh-CN"/>
        </w:rPr>
      </w:pPr>
      <w:bookmarkStart w:id="54" w:name="_Toc23240534"/>
      <w:bookmarkStart w:id="55" w:name="_Toc146751722"/>
      <w:r w:rsidRPr="00101E9D">
        <w:t>6.3.</w:t>
      </w:r>
      <w:r w:rsidRPr="00101E9D">
        <w:rPr>
          <w:lang w:eastAsia="zh-CN"/>
        </w:rPr>
        <w:t>2</w:t>
      </w:r>
      <w:r w:rsidRPr="00101E9D">
        <w:tab/>
      </w:r>
      <w:bookmarkEnd w:id="54"/>
      <w:r w:rsidRPr="00101E9D">
        <w:rPr>
          <w:lang w:eastAsia="zh-CN"/>
        </w:rPr>
        <w:t>UE ID</w:t>
      </w:r>
      <w:bookmarkEnd w:id="55"/>
    </w:p>
    <w:p w14:paraId="0F5EB4EE" w14:textId="77777777" w:rsidR="009C2017" w:rsidRPr="00101E9D" w:rsidRDefault="009C2017" w:rsidP="009C2017">
      <w:pPr>
        <w:jc w:val="both"/>
        <w:rPr>
          <w:lang w:eastAsia="zh-CN"/>
        </w:rPr>
      </w:pPr>
      <w:r w:rsidRPr="00101E9D">
        <w:rPr>
          <w:lang w:eastAsia="zh-CN"/>
        </w:rPr>
        <w:t>Length: 8 bits.</w:t>
      </w:r>
    </w:p>
    <w:p w14:paraId="0E565F90" w14:textId="4C94ADE7" w:rsidR="009C2017" w:rsidRPr="009C2017" w:rsidRDefault="009C2017" w:rsidP="009C2017">
      <w:pPr>
        <w:jc w:val="both"/>
        <w:rPr>
          <w:lang w:eastAsia="zh-CN"/>
        </w:rPr>
      </w:pPr>
      <w:r>
        <w:t>In U2N Relay case, this</w:t>
      </w:r>
      <w:r w:rsidRPr="00101E9D">
        <w:rPr>
          <w:lang w:eastAsia="zh-CN"/>
        </w:rPr>
        <w:t xml:space="preserve"> field carries local identity of U2N Remote UE</w:t>
      </w:r>
      <w:r>
        <w:t xml:space="preserve">. In U2U Relay case, there are two UE ID fields: </w:t>
      </w:r>
      <w:ins w:id="56" w:author="OPPO (Bingxue)" w:date="2024-03-21T17:02:00Z">
        <w:r w:rsidR="00FF79D5">
          <w:t xml:space="preserve">the </w:t>
        </w:r>
      </w:ins>
      <w:r>
        <w:t>first one</w:t>
      </w:r>
      <w:r w:rsidR="00B86DE0">
        <w:t xml:space="preserve"> ca</w:t>
      </w:r>
      <w:bookmarkStart w:id="57" w:name="_GoBack"/>
      <w:bookmarkEnd w:id="57"/>
      <w:r w:rsidR="00B86DE0">
        <w:t xml:space="preserve">rrying the local identity of SRC U2U Remote UE, </w:t>
      </w:r>
      <w:ins w:id="58" w:author="OPPO (Bingxue)" w:date="2024-03-21T17:02:00Z">
        <w:r w:rsidR="00FF79D5">
          <w:t xml:space="preserve">the </w:t>
        </w:r>
      </w:ins>
      <w:r w:rsidR="00B86DE0">
        <w:t>second one carrying the</w:t>
      </w:r>
      <w:r>
        <w:t xml:space="preserve"> local identity of </w:t>
      </w:r>
      <w:r w:rsidR="00B86DE0">
        <w:t xml:space="preserve">DST </w:t>
      </w:r>
      <w:r>
        <w:t>U2U Remote UE</w:t>
      </w:r>
      <w:r w:rsidRPr="00101E9D">
        <w:rPr>
          <w:lang w:eastAsia="zh-CN"/>
        </w:rPr>
        <w:t>.</w:t>
      </w:r>
    </w:p>
    <w:p w14:paraId="1C165522" w14:textId="77777777" w:rsidR="000A32FA" w:rsidRDefault="000A32FA" w:rsidP="000A32FA">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bookmarkEnd w:id="3"/>
      <w:bookmarkEnd w:id="4"/>
    </w:p>
    <w:sectPr w:rsidR="000A32FA">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FDA51" w14:textId="77777777" w:rsidR="00ED2CD7" w:rsidRPr="00101E9D" w:rsidRDefault="00ED2CD7">
      <w:r w:rsidRPr="00101E9D">
        <w:separator/>
      </w:r>
    </w:p>
  </w:endnote>
  <w:endnote w:type="continuationSeparator" w:id="0">
    <w:p w14:paraId="740C73A2" w14:textId="77777777" w:rsidR="00ED2CD7" w:rsidRPr="00101E9D" w:rsidRDefault="00ED2CD7">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02D981E7" w:rsidR="006E60D9" w:rsidRPr="00101E9D" w:rsidRDefault="006E60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05882" w14:textId="77777777" w:rsidR="00ED2CD7" w:rsidRPr="00101E9D" w:rsidRDefault="00ED2CD7">
      <w:r w:rsidRPr="00101E9D">
        <w:separator/>
      </w:r>
    </w:p>
  </w:footnote>
  <w:footnote w:type="continuationSeparator" w:id="0">
    <w:p w14:paraId="31BD1EEC" w14:textId="77777777" w:rsidR="00ED2CD7" w:rsidRPr="00101E9D" w:rsidRDefault="00ED2CD7">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464AE" w14:textId="77777777" w:rsidR="00106C2B" w:rsidRDefault="00106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4E63D" w14:textId="77777777" w:rsidR="006E60D9" w:rsidRPr="000A32FA" w:rsidRDefault="006E60D9">
    <w:pPr>
      <w:pStyle w:val="a3"/>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73A2CD7"/>
    <w:multiLevelType w:val="singleLevel"/>
    <w:tmpl w:val="473A2CD7"/>
    <w:lvl w:ilvl="0">
      <w:start w:val="1"/>
      <w:numFmt w:val="decimal"/>
      <w:suff w:val="space"/>
      <w:lvlText w:val="%1."/>
      <w:lvlJc w:val="left"/>
    </w:lvl>
  </w:abstractNum>
  <w:abstractNum w:abstractNumId="5"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7"/>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w15:person>
  <w15:person w15:author="Rapp_updated">
    <w15:presenceInfo w15:providerId="None" w15:userId="Rapp_upda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51834"/>
    <w:rsid w:val="00051924"/>
    <w:rsid w:val="00052932"/>
    <w:rsid w:val="00054A22"/>
    <w:rsid w:val="00054BD6"/>
    <w:rsid w:val="00062023"/>
    <w:rsid w:val="000655A6"/>
    <w:rsid w:val="00072F7E"/>
    <w:rsid w:val="00080512"/>
    <w:rsid w:val="000A2C89"/>
    <w:rsid w:val="000A32FA"/>
    <w:rsid w:val="000A6A67"/>
    <w:rsid w:val="000B4496"/>
    <w:rsid w:val="000C2FC6"/>
    <w:rsid w:val="000C47C3"/>
    <w:rsid w:val="000C5539"/>
    <w:rsid w:val="000C69F7"/>
    <w:rsid w:val="000D1E7B"/>
    <w:rsid w:val="000D58AB"/>
    <w:rsid w:val="000E435D"/>
    <w:rsid w:val="00101E9D"/>
    <w:rsid w:val="00103864"/>
    <w:rsid w:val="00106C2B"/>
    <w:rsid w:val="00125D80"/>
    <w:rsid w:val="00130DBF"/>
    <w:rsid w:val="001328B6"/>
    <w:rsid w:val="00132973"/>
    <w:rsid w:val="00133525"/>
    <w:rsid w:val="001339E9"/>
    <w:rsid w:val="00141EE0"/>
    <w:rsid w:val="001576D1"/>
    <w:rsid w:val="00170D3C"/>
    <w:rsid w:val="00174366"/>
    <w:rsid w:val="00182063"/>
    <w:rsid w:val="00192441"/>
    <w:rsid w:val="001928A1"/>
    <w:rsid w:val="001A4C42"/>
    <w:rsid w:val="001A7185"/>
    <w:rsid w:val="001A741F"/>
    <w:rsid w:val="001A7420"/>
    <w:rsid w:val="001B054F"/>
    <w:rsid w:val="001B6637"/>
    <w:rsid w:val="001C21C3"/>
    <w:rsid w:val="001C6806"/>
    <w:rsid w:val="001D02C2"/>
    <w:rsid w:val="001D608B"/>
    <w:rsid w:val="001D6D47"/>
    <w:rsid w:val="001D70AA"/>
    <w:rsid w:val="001F0C1D"/>
    <w:rsid w:val="001F1132"/>
    <w:rsid w:val="001F168B"/>
    <w:rsid w:val="001F2100"/>
    <w:rsid w:val="00204AB3"/>
    <w:rsid w:val="002055DA"/>
    <w:rsid w:val="0022787C"/>
    <w:rsid w:val="00232291"/>
    <w:rsid w:val="002347A2"/>
    <w:rsid w:val="00244278"/>
    <w:rsid w:val="00245B3E"/>
    <w:rsid w:val="00261D57"/>
    <w:rsid w:val="002675F0"/>
    <w:rsid w:val="00270DB3"/>
    <w:rsid w:val="002743AF"/>
    <w:rsid w:val="002760EE"/>
    <w:rsid w:val="0027681D"/>
    <w:rsid w:val="0028198D"/>
    <w:rsid w:val="00282D2C"/>
    <w:rsid w:val="00283265"/>
    <w:rsid w:val="002854E5"/>
    <w:rsid w:val="002860A0"/>
    <w:rsid w:val="00287222"/>
    <w:rsid w:val="00292A49"/>
    <w:rsid w:val="002B079F"/>
    <w:rsid w:val="002B6339"/>
    <w:rsid w:val="002C26E5"/>
    <w:rsid w:val="002C5367"/>
    <w:rsid w:val="002C5D95"/>
    <w:rsid w:val="002E00EE"/>
    <w:rsid w:val="002E2120"/>
    <w:rsid w:val="002E287F"/>
    <w:rsid w:val="002E3198"/>
    <w:rsid w:val="002E3745"/>
    <w:rsid w:val="002F340C"/>
    <w:rsid w:val="003121B8"/>
    <w:rsid w:val="003172DC"/>
    <w:rsid w:val="00333E4D"/>
    <w:rsid w:val="00335E8A"/>
    <w:rsid w:val="0034043E"/>
    <w:rsid w:val="00340C33"/>
    <w:rsid w:val="00340F30"/>
    <w:rsid w:val="00347F93"/>
    <w:rsid w:val="0035052B"/>
    <w:rsid w:val="0035462D"/>
    <w:rsid w:val="003563D3"/>
    <w:rsid w:val="00356555"/>
    <w:rsid w:val="00361BFE"/>
    <w:rsid w:val="00362D35"/>
    <w:rsid w:val="0036381E"/>
    <w:rsid w:val="003700E4"/>
    <w:rsid w:val="0037622D"/>
    <w:rsid w:val="003765B8"/>
    <w:rsid w:val="00384DEC"/>
    <w:rsid w:val="00385433"/>
    <w:rsid w:val="003902DE"/>
    <w:rsid w:val="00391704"/>
    <w:rsid w:val="003A1321"/>
    <w:rsid w:val="003C3971"/>
    <w:rsid w:val="003D2563"/>
    <w:rsid w:val="003D7A3A"/>
    <w:rsid w:val="003F04B5"/>
    <w:rsid w:val="00401739"/>
    <w:rsid w:val="00423334"/>
    <w:rsid w:val="004251FD"/>
    <w:rsid w:val="004345EC"/>
    <w:rsid w:val="00440B8A"/>
    <w:rsid w:val="00440E72"/>
    <w:rsid w:val="0046026C"/>
    <w:rsid w:val="004616B3"/>
    <w:rsid w:val="00465515"/>
    <w:rsid w:val="0046551E"/>
    <w:rsid w:val="0046639A"/>
    <w:rsid w:val="00470714"/>
    <w:rsid w:val="0049751D"/>
    <w:rsid w:val="004B1D20"/>
    <w:rsid w:val="004B2DD3"/>
    <w:rsid w:val="004C2187"/>
    <w:rsid w:val="004C30AC"/>
    <w:rsid w:val="004C440C"/>
    <w:rsid w:val="004D3578"/>
    <w:rsid w:val="004E213A"/>
    <w:rsid w:val="004E6669"/>
    <w:rsid w:val="004F0988"/>
    <w:rsid w:val="004F3340"/>
    <w:rsid w:val="004F3380"/>
    <w:rsid w:val="004F7347"/>
    <w:rsid w:val="00510256"/>
    <w:rsid w:val="005136E9"/>
    <w:rsid w:val="00516063"/>
    <w:rsid w:val="0053238C"/>
    <w:rsid w:val="0053388B"/>
    <w:rsid w:val="00535773"/>
    <w:rsid w:val="00543E6C"/>
    <w:rsid w:val="00547833"/>
    <w:rsid w:val="00553FB1"/>
    <w:rsid w:val="00556D4B"/>
    <w:rsid w:val="00561E06"/>
    <w:rsid w:val="00565087"/>
    <w:rsid w:val="00574534"/>
    <w:rsid w:val="0058480A"/>
    <w:rsid w:val="00597B11"/>
    <w:rsid w:val="005A2E97"/>
    <w:rsid w:val="005A765B"/>
    <w:rsid w:val="005B50D0"/>
    <w:rsid w:val="005D2E01"/>
    <w:rsid w:val="005D7075"/>
    <w:rsid w:val="005D7526"/>
    <w:rsid w:val="005E4BB2"/>
    <w:rsid w:val="005F0053"/>
    <w:rsid w:val="005F3231"/>
    <w:rsid w:val="005F668B"/>
    <w:rsid w:val="005F788A"/>
    <w:rsid w:val="00602AEA"/>
    <w:rsid w:val="00605389"/>
    <w:rsid w:val="00614FDF"/>
    <w:rsid w:val="0063543D"/>
    <w:rsid w:val="006354ED"/>
    <w:rsid w:val="00637AB9"/>
    <w:rsid w:val="00642C89"/>
    <w:rsid w:val="00645CE7"/>
    <w:rsid w:val="00647114"/>
    <w:rsid w:val="00657274"/>
    <w:rsid w:val="00657B52"/>
    <w:rsid w:val="00663418"/>
    <w:rsid w:val="00664A09"/>
    <w:rsid w:val="006662DE"/>
    <w:rsid w:val="006740FE"/>
    <w:rsid w:val="00682291"/>
    <w:rsid w:val="006912E9"/>
    <w:rsid w:val="0069267A"/>
    <w:rsid w:val="006935FD"/>
    <w:rsid w:val="006A323F"/>
    <w:rsid w:val="006B30D0"/>
    <w:rsid w:val="006C3D95"/>
    <w:rsid w:val="006C52A9"/>
    <w:rsid w:val="006D3254"/>
    <w:rsid w:val="006E279A"/>
    <w:rsid w:val="006E5C86"/>
    <w:rsid w:val="006E60D9"/>
    <w:rsid w:val="006F4C41"/>
    <w:rsid w:val="00700B4C"/>
    <w:rsid w:val="00701116"/>
    <w:rsid w:val="007107EF"/>
    <w:rsid w:val="0071174C"/>
    <w:rsid w:val="00713C44"/>
    <w:rsid w:val="00724751"/>
    <w:rsid w:val="00734A5B"/>
    <w:rsid w:val="00737DD8"/>
    <w:rsid w:val="0074026F"/>
    <w:rsid w:val="00740B6C"/>
    <w:rsid w:val="007429F6"/>
    <w:rsid w:val="00744E76"/>
    <w:rsid w:val="00745323"/>
    <w:rsid w:val="00753858"/>
    <w:rsid w:val="00765EA3"/>
    <w:rsid w:val="00774DA4"/>
    <w:rsid w:val="00781F0F"/>
    <w:rsid w:val="007823C3"/>
    <w:rsid w:val="007839C0"/>
    <w:rsid w:val="007A6F9E"/>
    <w:rsid w:val="007B25D4"/>
    <w:rsid w:val="007B600E"/>
    <w:rsid w:val="007C3880"/>
    <w:rsid w:val="007D135E"/>
    <w:rsid w:val="007E1306"/>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86B1B"/>
    <w:rsid w:val="008A243F"/>
    <w:rsid w:val="008B1794"/>
    <w:rsid w:val="008B2285"/>
    <w:rsid w:val="008B2CF2"/>
    <w:rsid w:val="008C384C"/>
    <w:rsid w:val="008D1A59"/>
    <w:rsid w:val="008D218E"/>
    <w:rsid w:val="008D26D6"/>
    <w:rsid w:val="008E0205"/>
    <w:rsid w:val="008E2D68"/>
    <w:rsid w:val="008E5975"/>
    <w:rsid w:val="008E6756"/>
    <w:rsid w:val="008F60D1"/>
    <w:rsid w:val="0090271F"/>
    <w:rsid w:val="00902E23"/>
    <w:rsid w:val="00906C5A"/>
    <w:rsid w:val="009114D7"/>
    <w:rsid w:val="0091348E"/>
    <w:rsid w:val="00917CCB"/>
    <w:rsid w:val="009302CF"/>
    <w:rsid w:val="00933FB0"/>
    <w:rsid w:val="0093442F"/>
    <w:rsid w:val="009372B0"/>
    <w:rsid w:val="009373EF"/>
    <w:rsid w:val="0094250F"/>
    <w:rsid w:val="00942EC2"/>
    <w:rsid w:val="00944B58"/>
    <w:rsid w:val="00965197"/>
    <w:rsid w:val="00965D81"/>
    <w:rsid w:val="00982AE3"/>
    <w:rsid w:val="00985812"/>
    <w:rsid w:val="00985B63"/>
    <w:rsid w:val="00986C86"/>
    <w:rsid w:val="0098793C"/>
    <w:rsid w:val="00990813"/>
    <w:rsid w:val="00995D74"/>
    <w:rsid w:val="00996514"/>
    <w:rsid w:val="009A27CA"/>
    <w:rsid w:val="009A2F91"/>
    <w:rsid w:val="009B2182"/>
    <w:rsid w:val="009B446F"/>
    <w:rsid w:val="009B65DD"/>
    <w:rsid w:val="009C07AB"/>
    <w:rsid w:val="009C2017"/>
    <w:rsid w:val="009C5D35"/>
    <w:rsid w:val="009D00B6"/>
    <w:rsid w:val="009D0F40"/>
    <w:rsid w:val="009D1960"/>
    <w:rsid w:val="009D26D2"/>
    <w:rsid w:val="009E7307"/>
    <w:rsid w:val="009F37B7"/>
    <w:rsid w:val="009F761A"/>
    <w:rsid w:val="00A05113"/>
    <w:rsid w:val="00A10F02"/>
    <w:rsid w:val="00A12721"/>
    <w:rsid w:val="00A164B4"/>
    <w:rsid w:val="00A26956"/>
    <w:rsid w:val="00A27486"/>
    <w:rsid w:val="00A32704"/>
    <w:rsid w:val="00A337B2"/>
    <w:rsid w:val="00A34FB8"/>
    <w:rsid w:val="00A44610"/>
    <w:rsid w:val="00A521A5"/>
    <w:rsid w:val="00A53350"/>
    <w:rsid w:val="00A53724"/>
    <w:rsid w:val="00A53FC8"/>
    <w:rsid w:val="00A56066"/>
    <w:rsid w:val="00A72996"/>
    <w:rsid w:val="00A73129"/>
    <w:rsid w:val="00A755D8"/>
    <w:rsid w:val="00A81F5B"/>
    <w:rsid w:val="00A82346"/>
    <w:rsid w:val="00A92BA1"/>
    <w:rsid w:val="00A95A32"/>
    <w:rsid w:val="00AA20FB"/>
    <w:rsid w:val="00AB184C"/>
    <w:rsid w:val="00AB4A5D"/>
    <w:rsid w:val="00AC6BC6"/>
    <w:rsid w:val="00AC7381"/>
    <w:rsid w:val="00AE5572"/>
    <w:rsid w:val="00AE65E2"/>
    <w:rsid w:val="00AE7D2E"/>
    <w:rsid w:val="00AF1460"/>
    <w:rsid w:val="00AF5FEC"/>
    <w:rsid w:val="00B04A3F"/>
    <w:rsid w:val="00B04AC6"/>
    <w:rsid w:val="00B10EE3"/>
    <w:rsid w:val="00B15449"/>
    <w:rsid w:val="00B1780F"/>
    <w:rsid w:val="00B17A99"/>
    <w:rsid w:val="00B25A4E"/>
    <w:rsid w:val="00B26B1D"/>
    <w:rsid w:val="00B34F40"/>
    <w:rsid w:val="00B376C9"/>
    <w:rsid w:val="00B41BD6"/>
    <w:rsid w:val="00B5001B"/>
    <w:rsid w:val="00B57EC9"/>
    <w:rsid w:val="00B6173D"/>
    <w:rsid w:val="00B757B3"/>
    <w:rsid w:val="00B8365C"/>
    <w:rsid w:val="00B8487F"/>
    <w:rsid w:val="00B86DE0"/>
    <w:rsid w:val="00B93086"/>
    <w:rsid w:val="00BA1691"/>
    <w:rsid w:val="00BA19ED"/>
    <w:rsid w:val="00BA4B8D"/>
    <w:rsid w:val="00BB387F"/>
    <w:rsid w:val="00BC0F7D"/>
    <w:rsid w:val="00BD655C"/>
    <w:rsid w:val="00BD7D31"/>
    <w:rsid w:val="00BE3255"/>
    <w:rsid w:val="00BF128E"/>
    <w:rsid w:val="00BF2282"/>
    <w:rsid w:val="00BF2ECA"/>
    <w:rsid w:val="00C034F3"/>
    <w:rsid w:val="00C074DD"/>
    <w:rsid w:val="00C1496A"/>
    <w:rsid w:val="00C33079"/>
    <w:rsid w:val="00C36257"/>
    <w:rsid w:val="00C40ABC"/>
    <w:rsid w:val="00C45231"/>
    <w:rsid w:val="00C520E3"/>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2379"/>
    <w:rsid w:val="00CE73F0"/>
    <w:rsid w:val="00CF21DC"/>
    <w:rsid w:val="00D0234F"/>
    <w:rsid w:val="00D06E20"/>
    <w:rsid w:val="00D21B9C"/>
    <w:rsid w:val="00D321E8"/>
    <w:rsid w:val="00D34984"/>
    <w:rsid w:val="00D35708"/>
    <w:rsid w:val="00D57972"/>
    <w:rsid w:val="00D675A9"/>
    <w:rsid w:val="00D738D6"/>
    <w:rsid w:val="00D73CAE"/>
    <w:rsid w:val="00D755EB"/>
    <w:rsid w:val="00D76048"/>
    <w:rsid w:val="00D80976"/>
    <w:rsid w:val="00D80CD1"/>
    <w:rsid w:val="00D82E6F"/>
    <w:rsid w:val="00D83778"/>
    <w:rsid w:val="00D8520E"/>
    <w:rsid w:val="00D87E00"/>
    <w:rsid w:val="00D9134D"/>
    <w:rsid w:val="00DA59DF"/>
    <w:rsid w:val="00DA738B"/>
    <w:rsid w:val="00DA7A03"/>
    <w:rsid w:val="00DB054E"/>
    <w:rsid w:val="00DB1818"/>
    <w:rsid w:val="00DB2ADA"/>
    <w:rsid w:val="00DB59F3"/>
    <w:rsid w:val="00DC309B"/>
    <w:rsid w:val="00DC33C5"/>
    <w:rsid w:val="00DC4DA2"/>
    <w:rsid w:val="00DC7026"/>
    <w:rsid w:val="00DD1A73"/>
    <w:rsid w:val="00DD46D9"/>
    <w:rsid w:val="00DD4C17"/>
    <w:rsid w:val="00DD6B71"/>
    <w:rsid w:val="00DD74A5"/>
    <w:rsid w:val="00DE31BD"/>
    <w:rsid w:val="00DE3274"/>
    <w:rsid w:val="00DF2B1F"/>
    <w:rsid w:val="00DF527D"/>
    <w:rsid w:val="00DF62CD"/>
    <w:rsid w:val="00E16509"/>
    <w:rsid w:val="00E33D22"/>
    <w:rsid w:val="00E44582"/>
    <w:rsid w:val="00E53AC0"/>
    <w:rsid w:val="00E71144"/>
    <w:rsid w:val="00E77645"/>
    <w:rsid w:val="00E878B2"/>
    <w:rsid w:val="00E9375A"/>
    <w:rsid w:val="00E93769"/>
    <w:rsid w:val="00E96620"/>
    <w:rsid w:val="00EA15B0"/>
    <w:rsid w:val="00EA5EA7"/>
    <w:rsid w:val="00EA7313"/>
    <w:rsid w:val="00EC08EA"/>
    <w:rsid w:val="00EC4A25"/>
    <w:rsid w:val="00EC6125"/>
    <w:rsid w:val="00ED2CD7"/>
    <w:rsid w:val="00ED4FB8"/>
    <w:rsid w:val="00EE7474"/>
    <w:rsid w:val="00EF608C"/>
    <w:rsid w:val="00F025A2"/>
    <w:rsid w:val="00F04712"/>
    <w:rsid w:val="00F13360"/>
    <w:rsid w:val="00F14C1A"/>
    <w:rsid w:val="00F22EC7"/>
    <w:rsid w:val="00F26213"/>
    <w:rsid w:val="00F3119C"/>
    <w:rsid w:val="00F31798"/>
    <w:rsid w:val="00F325C8"/>
    <w:rsid w:val="00F35CCC"/>
    <w:rsid w:val="00F35FE5"/>
    <w:rsid w:val="00F434F8"/>
    <w:rsid w:val="00F533D0"/>
    <w:rsid w:val="00F56BED"/>
    <w:rsid w:val="00F653B8"/>
    <w:rsid w:val="00F6759B"/>
    <w:rsid w:val="00F70EBB"/>
    <w:rsid w:val="00F72436"/>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 w:val="00FF79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1">
    <w:name w:val="标题 4 字符"/>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b">
    <w:name w:val="annotation reference"/>
    <w:rsid w:val="007107EF"/>
    <w:rPr>
      <w:sz w:val="21"/>
      <w:szCs w:val="21"/>
    </w:rPr>
  </w:style>
  <w:style w:type="paragraph" w:styleId="ac">
    <w:name w:val="annotation text"/>
    <w:basedOn w:val="a"/>
    <w:link w:val="ad"/>
    <w:rsid w:val="007107EF"/>
  </w:style>
  <w:style w:type="character" w:customStyle="1" w:styleId="ad">
    <w:name w:val="批注文字 字符"/>
    <w:link w:val="ac"/>
    <w:rsid w:val="007107EF"/>
    <w:rPr>
      <w:lang w:eastAsia="en-US"/>
    </w:rPr>
  </w:style>
  <w:style w:type="paragraph" w:styleId="ae">
    <w:name w:val="annotation subject"/>
    <w:basedOn w:val="ac"/>
    <w:next w:val="ac"/>
    <w:link w:val="af"/>
    <w:rsid w:val="007107EF"/>
    <w:rPr>
      <w:b/>
      <w:bCs/>
    </w:rPr>
  </w:style>
  <w:style w:type="character" w:customStyle="1" w:styleId="af">
    <w:name w:val="批注主题 字符"/>
    <w:link w:val="ae"/>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0">
    <w:name w:val="Revision"/>
    <w:hidden/>
    <w:uiPriority w:val="99"/>
    <w:semiHidden/>
    <w:rsid w:val="008624D6"/>
    <w:rPr>
      <w:lang w:eastAsia="en-US"/>
    </w:rPr>
  </w:style>
  <w:style w:type="paragraph" w:styleId="42">
    <w:name w:val="List 4"/>
    <w:basedOn w:val="31"/>
    <w:qFormat/>
    <w:rsid w:val="008624D6"/>
    <w:pPr>
      <w:ind w:left="1418" w:hanging="284"/>
      <w:contextualSpacing w:val="0"/>
    </w:pPr>
    <w:rPr>
      <w:rFonts w:eastAsia="宋体"/>
    </w:rPr>
  </w:style>
  <w:style w:type="paragraph" w:styleId="31">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0">
    <w:name w:val="List 5"/>
    <w:basedOn w:val="a"/>
    <w:rsid w:val="00B1780F"/>
    <w:pPr>
      <w:ind w:left="1415" w:hanging="283"/>
      <w:contextualSpacing/>
    </w:pPr>
  </w:style>
  <w:style w:type="paragraph" w:styleId="51">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character" w:customStyle="1" w:styleId="a5">
    <w:name w:val="页脚 字符"/>
    <w:link w:val="a4"/>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106C2B"/>
    <w:pPr>
      <w:spacing w:after="120"/>
    </w:pPr>
    <w:rPr>
      <w:rFonts w:ascii="Arial" w:eastAsiaTheme="minorEastAsia" w:hAnsi="Arial"/>
      <w:lang w:eastAsia="en-US"/>
    </w:rPr>
  </w:style>
  <w:style w:type="character" w:customStyle="1" w:styleId="CRCoverPageZchn">
    <w:name w:val="CR Cover Page Zchn"/>
    <w:link w:val="CRCoverPage"/>
    <w:qFormat/>
    <w:locked/>
    <w:rsid w:val="00106C2B"/>
    <w:rPr>
      <w:rFonts w:ascii="Arial" w:eastAsiaTheme="minorEastAsia" w:hAnsi="Arial"/>
      <w:lang w:eastAsia="en-US"/>
    </w:rPr>
  </w:style>
  <w:style w:type="character" w:customStyle="1" w:styleId="B1Zchn">
    <w:name w:val="B1 Zchn"/>
    <w:qFormat/>
    <w:rsid w:val="001576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2C561-ED44-4243-8CF4-FEF71588F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2432</Words>
  <Characters>13868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16268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Rapp_updated</cp:lastModifiedBy>
  <cp:revision>2</cp:revision>
  <cp:lastPrinted>2019-02-25T14:05:00Z</cp:lastPrinted>
  <dcterms:created xsi:type="dcterms:W3CDTF">2024-04-26T09:23:00Z</dcterms:created>
  <dcterms:modified xsi:type="dcterms:W3CDTF">2024-04-26T09:23:00Z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1311d32ec585fc1c4f840dedd3d5702213df991df46ee92b6c7fa954a541f0b1</vt:lpwstr>
  </property>
</Properties>
</file>